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3D" w:rsidRDefault="0034194C">
      <w:pPr>
        <w:rPr>
          <w:b/>
        </w:rPr>
      </w:pPr>
      <w:r>
        <w:rPr>
          <w:b/>
        </w:rPr>
        <w:t xml:space="preserve">        </w:t>
      </w:r>
      <w:r w:rsidR="00AD4F34" w:rsidRPr="0034194C">
        <w:rPr>
          <w:b/>
        </w:rPr>
        <w:t>ДЕМОВЕРСИЯ ИТОГОВОГО ТЕСТИРОВАНИЯ ПО ИСТОРИИ РОССИИ. 8 КЛАСС. 2015-16 учебный год.</w:t>
      </w:r>
    </w:p>
    <w:p w:rsidR="0034194C" w:rsidRDefault="0034194C">
      <w:pPr>
        <w:rPr>
          <w:b/>
        </w:rPr>
      </w:pPr>
      <w:r>
        <w:rPr>
          <w:b/>
        </w:rPr>
        <w:t xml:space="preserve">        На выполнение работы отводится 45 минут из расчёта 12 заданий части 1 по 2 мин; три задания части 2 по 3 мин на задание и 8 мин на выполнение части 3. Итого 40 мин + 5 мин на проверку.</w:t>
      </w:r>
    </w:p>
    <w:p w:rsidR="0034194C" w:rsidRDefault="0034194C">
      <w:pPr>
        <w:rPr>
          <w:b/>
        </w:rPr>
      </w:pPr>
      <w:r>
        <w:rPr>
          <w:b/>
        </w:rPr>
        <w:t xml:space="preserve">Максимальный первичный балл - 20 </w:t>
      </w:r>
    </w:p>
    <w:tbl>
      <w:tblPr>
        <w:tblStyle w:val="a5"/>
        <w:tblW w:w="0" w:type="auto"/>
        <w:tblLook w:val="04A0"/>
      </w:tblPr>
      <w:tblGrid>
        <w:gridCol w:w="5423"/>
        <w:gridCol w:w="5424"/>
      </w:tblGrid>
      <w:tr w:rsidR="001F080C" w:rsidTr="001F080C">
        <w:tc>
          <w:tcPr>
            <w:tcW w:w="5423" w:type="dxa"/>
          </w:tcPr>
          <w:p w:rsidR="001F080C" w:rsidRDefault="001F080C">
            <w:pPr>
              <w:rPr>
                <w:b/>
              </w:rPr>
            </w:pPr>
            <w:r>
              <w:rPr>
                <w:b/>
              </w:rPr>
              <w:t>Результат в первичных баллах</w:t>
            </w:r>
          </w:p>
        </w:tc>
        <w:tc>
          <w:tcPr>
            <w:tcW w:w="5424" w:type="dxa"/>
          </w:tcPr>
          <w:p w:rsidR="001F080C" w:rsidRDefault="001F080C">
            <w:pPr>
              <w:rPr>
                <w:b/>
              </w:rPr>
            </w:pPr>
            <w:r>
              <w:rPr>
                <w:b/>
              </w:rPr>
              <w:t>Оценка по 5-балльной системе</w:t>
            </w:r>
          </w:p>
        </w:tc>
      </w:tr>
      <w:tr w:rsidR="001F080C" w:rsidTr="001F080C">
        <w:tc>
          <w:tcPr>
            <w:tcW w:w="5423" w:type="dxa"/>
          </w:tcPr>
          <w:p w:rsidR="001F080C" w:rsidRDefault="001F080C">
            <w:pPr>
              <w:rPr>
                <w:b/>
              </w:rPr>
            </w:pPr>
            <w:r>
              <w:rPr>
                <w:b/>
              </w:rPr>
              <w:t>18-20 баллов</w:t>
            </w:r>
          </w:p>
        </w:tc>
        <w:tc>
          <w:tcPr>
            <w:tcW w:w="5424" w:type="dxa"/>
          </w:tcPr>
          <w:p w:rsidR="001F080C" w:rsidRDefault="001F080C">
            <w:pPr>
              <w:rPr>
                <w:b/>
              </w:rPr>
            </w:pPr>
            <w:r>
              <w:rPr>
                <w:b/>
              </w:rPr>
              <w:t>5 отлично</w:t>
            </w:r>
          </w:p>
        </w:tc>
      </w:tr>
      <w:tr w:rsidR="001F080C" w:rsidTr="001F080C">
        <w:tc>
          <w:tcPr>
            <w:tcW w:w="5423" w:type="dxa"/>
          </w:tcPr>
          <w:p w:rsidR="001F080C" w:rsidRDefault="001F080C">
            <w:pPr>
              <w:rPr>
                <w:b/>
              </w:rPr>
            </w:pPr>
            <w:r>
              <w:rPr>
                <w:b/>
              </w:rPr>
              <w:t>14-17 баллов</w:t>
            </w:r>
          </w:p>
        </w:tc>
        <w:tc>
          <w:tcPr>
            <w:tcW w:w="5424" w:type="dxa"/>
          </w:tcPr>
          <w:p w:rsidR="001F080C" w:rsidRDefault="001F080C">
            <w:pPr>
              <w:rPr>
                <w:b/>
              </w:rPr>
            </w:pPr>
            <w:r>
              <w:rPr>
                <w:b/>
              </w:rPr>
              <w:t>4 хорошо</w:t>
            </w:r>
          </w:p>
        </w:tc>
      </w:tr>
      <w:tr w:rsidR="001F080C" w:rsidTr="001F080C">
        <w:tc>
          <w:tcPr>
            <w:tcW w:w="5423" w:type="dxa"/>
          </w:tcPr>
          <w:p w:rsidR="001F080C" w:rsidRDefault="001F080C">
            <w:pPr>
              <w:rPr>
                <w:b/>
              </w:rPr>
            </w:pPr>
            <w:r>
              <w:rPr>
                <w:b/>
              </w:rPr>
              <w:t>10-16 баллов</w:t>
            </w:r>
          </w:p>
        </w:tc>
        <w:tc>
          <w:tcPr>
            <w:tcW w:w="5424" w:type="dxa"/>
          </w:tcPr>
          <w:p w:rsidR="001F080C" w:rsidRDefault="001F080C">
            <w:pPr>
              <w:rPr>
                <w:b/>
              </w:rPr>
            </w:pPr>
            <w:r>
              <w:rPr>
                <w:b/>
              </w:rPr>
              <w:t>3 удовлетворительно</w:t>
            </w:r>
          </w:p>
        </w:tc>
      </w:tr>
      <w:tr w:rsidR="001F080C" w:rsidTr="001F080C">
        <w:tc>
          <w:tcPr>
            <w:tcW w:w="5423" w:type="dxa"/>
          </w:tcPr>
          <w:p w:rsidR="001F080C" w:rsidRDefault="001F080C">
            <w:pPr>
              <w:rPr>
                <w:b/>
              </w:rPr>
            </w:pPr>
            <w:r>
              <w:rPr>
                <w:b/>
              </w:rPr>
              <w:t>менее 10 баллов</w:t>
            </w:r>
          </w:p>
        </w:tc>
        <w:tc>
          <w:tcPr>
            <w:tcW w:w="5424" w:type="dxa"/>
          </w:tcPr>
          <w:p w:rsidR="001F080C" w:rsidRDefault="001F080C">
            <w:pPr>
              <w:rPr>
                <w:b/>
              </w:rPr>
            </w:pPr>
            <w:r>
              <w:rPr>
                <w:b/>
              </w:rPr>
              <w:t>2 неудовлетворительно</w:t>
            </w:r>
          </w:p>
        </w:tc>
      </w:tr>
    </w:tbl>
    <w:p w:rsidR="001F080C" w:rsidRPr="0034194C" w:rsidRDefault="001F080C">
      <w:pPr>
        <w:rPr>
          <w:b/>
        </w:rPr>
      </w:pPr>
    </w:p>
    <w:p w:rsidR="00AD4F34" w:rsidRPr="0034194C" w:rsidRDefault="002546BE">
      <w:pPr>
        <w:rPr>
          <w:b/>
        </w:rPr>
      </w:pPr>
      <w:r w:rsidRPr="0034194C">
        <w:rPr>
          <w:b/>
        </w:rPr>
        <w:t xml:space="preserve">                                                                                 </w:t>
      </w:r>
      <w:r w:rsidR="0034194C">
        <w:rPr>
          <w:b/>
        </w:rPr>
        <w:t xml:space="preserve">           </w:t>
      </w:r>
      <w:r w:rsidR="00AD4F34" w:rsidRPr="0034194C">
        <w:rPr>
          <w:b/>
        </w:rPr>
        <w:t>ЧАСТЬ 1.</w:t>
      </w:r>
    </w:p>
    <w:p w:rsidR="00AD4F34" w:rsidRPr="00F801F4" w:rsidRDefault="00AD4F34">
      <w:pPr>
        <w:rPr>
          <w:b/>
        </w:rPr>
      </w:pPr>
      <w:r w:rsidRPr="00F801F4">
        <w:rPr>
          <w:b/>
        </w:rPr>
        <w:t>А1. Что к середине 19 в.  было одним из последствий отставания России в развитии капиталистических отношений:</w:t>
      </w:r>
    </w:p>
    <w:p w:rsidR="00AD4F34" w:rsidRPr="0034194C" w:rsidRDefault="00AD4F34">
      <w:pPr>
        <w:rPr>
          <w:b/>
        </w:rPr>
      </w:pPr>
      <w:r w:rsidRPr="0034194C">
        <w:rPr>
          <w:b/>
        </w:rPr>
        <w:t>1) отсутствие мануфактурного производства     2) неспособность страны обеспечить себя продовольствием     3) медленные темпы промышленного переворота   4) рост числа наёмных работников в деревне</w:t>
      </w:r>
    </w:p>
    <w:p w:rsidR="00AD4F34" w:rsidRPr="0034194C" w:rsidRDefault="00AD4F34">
      <w:pPr>
        <w:rPr>
          <w:b/>
        </w:rPr>
      </w:pPr>
      <w:r w:rsidRPr="0034194C">
        <w:rPr>
          <w:b/>
        </w:rPr>
        <w:t>А2. Прочтите отрывок из работы историка Н. Михневича и укажите фамилию полководца, о котором идёт речь: "Военный министр с 1810 г. и командующий 1 Западной армией с 1812 г....В должности министра сделал многое в области организации войск и укрепления материальной части армии...Он отлично понимал и проводил в жизнь систему оборонительной войны...Его действия по Смоленском представляют образец военного искусства, а также личного самообладания и выдержки"</w:t>
      </w:r>
    </w:p>
    <w:p w:rsidR="00AD4F34" w:rsidRPr="0034194C" w:rsidRDefault="00AD4F34">
      <w:pPr>
        <w:rPr>
          <w:b/>
        </w:rPr>
      </w:pPr>
      <w:r w:rsidRPr="0034194C">
        <w:rPr>
          <w:b/>
        </w:rPr>
        <w:t xml:space="preserve">1) М.Б.Барклай де Толли       2) П.И.Багратион      3) А.П. </w:t>
      </w:r>
      <w:proofErr w:type="spellStart"/>
      <w:r w:rsidRPr="0034194C">
        <w:rPr>
          <w:b/>
        </w:rPr>
        <w:t>Тормасов</w:t>
      </w:r>
      <w:proofErr w:type="spellEnd"/>
      <w:r w:rsidRPr="0034194C">
        <w:rPr>
          <w:b/>
        </w:rPr>
        <w:t xml:space="preserve">     4)А.П.Ермолов</w:t>
      </w:r>
    </w:p>
    <w:p w:rsidR="00A91C71" w:rsidRPr="0034194C" w:rsidRDefault="00A91C71">
      <w:pPr>
        <w:rPr>
          <w:b/>
        </w:rPr>
      </w:pPr>
      <w:r w:rsidRPr="0034194C">
        <w:rPr>
          <w:b/>
        </w:rPr>
        <w:t>А3. Какое событие из перечисленных произошло позже, чем все остальные?</w:t>
      </w:r>
    </w:p>
    <w:p w:rsidR="00A91C71" w:rsidRPr="0034194C" w:rsidRDefault="00A91C71">
      <w:pPr>
        <w:rPr>
          <w:b/>
        </w:rPr>
      </w:pPr>
      <w:r w:rsidRPr="0034194C">
        <w:rPr>
          <w:b/>
        </w:rPr>
        <w:t>1) принятие указа о "вольных хлебопашцах"    2) принятие указа об обязанных крестьянах   3) отмена крепостного права   4) реформа управления государственными крестьянами П.Д. Киселёва</w:t>
      </w:r>
    </w:p>
    <w:p w:rsidR="00A91C71" w:rsidRPr="0034194C" w:rsidRDefault="00A91C71">
      <w:pPr>
        <w:rPr>
          <w:b/>
        </w:rPr>
      </w:pPr>
      <w:r w:rsidRPr="0034194C">
        <w:rPr>
          <w:b/>
        </w:rPr>
        <w:t>А4. Какое сражение наполеоновских войн произошло раньше остальных?</w:t>
      </w:r>
    </w:p>
    <w:p w:rsidR="00A91C71" w:rsidRPr="0034194C" w:rsidRDefault="00A91C71">
      <w:pPr>
        <w:rPr>
          <w:b/>
        </w:rPr>
      </w:pPr>
      <w:r w:rsidRPr="0034194C">
        <w:rPr>
          <w:b/>
        </w:rPr>
        <w:t>1) Бородинский бой   2) "Битва народов" под Лейпцигом  3) битва под Малоярославцем  4) "Битва трёх императоров" под Аустерлицем</w:t>
      </w:r>
    </w:p>
    <w:p w:rsidR="00A91C71" w:rsidRPr="0034194C" w:rsidRDefault="00A91C71">
      <w:pPr>
        <w:rPr>
          <w:b/>
        </w:rPr>
      </w:pPr>
      <w:r w:rsidRPr="0034194C">
        <w:rPr>
          <w:b/>
        </w:rPr>
        <w:t>А5. Кто из перечисленных деятелей культуры 19 в. был архитектором?</w:t>
      </w:r>
    </w:p>
    <w:p w:rsidR="00A91C71" w:rsidRPr="0034194C" w:rsidRDefault="00A91C71">
      <w:pPr>
        <w:rPr>
          <w:b/>
        </w:rPr>
      </w:pPr>
      <w:r w:rsidRPr="0034194C">
        <w:rPr>
          <w:b/>
        </w:rPr>
        <w:t>1) М.П.Погодин                2) И.А.Гончаров                3) К.И Росси                    4) Ф.И. Тютчев</w:t>
      </w:r>
    </w:p>
    <w:p w:rsidR="00A91C71" w:rsidRPr="0034194C" w:rsidRDefault="00A91C71">
      <w:pPr>
        <w:rPr>
          <w:b/>
        </w:rPr>
      </w:pPr>
      <w:r w:rsidRPr="0034194C">
        <w:rPr>
          <w:b/>
        </w:rPr>
        <w:t xml:space="preserve">А6. Какое из названных преобразований относится к царствованию Николая </w:t>
      </w:r>
      <w:r w:rsidRPr="0034194C">
        <w:rPr>
          <w:b/>
          <w:lang w:val="en-US"/>
        </w:rPr>
        <w:t>I</w:t>
      </w:r>
      <w:r w:rsidRPr="0034194C">
        <w:rPr>
          <w:b/>
        </w:rPr>
        <w:t>?</w:t>
      </w:r>
    </w:p>
    <w:p w:rsidR="00A91C71" w:rsidRPr="0034194C" w:rsidRDefault="00A91C71">
      <w:pPr>
        <w:rPr>
          <w:b/>
        </w:rPr>
      </w:pPr>
      <w:r w:rsidRPr="0034194C">
        <w:rPr>
          <w:b/>
        </w:rPr>
        <w:t xml:space="preserve">1) создание суда присяжных  2) создание Государственного Совета  3) учреждение </w:t>
      </w:r>
      <w:r w:rsidRPr="0034194C">
        <w:rPr>
          <w:b/>
          <w:lang w:val="en-US"/>
        </w:rPr>
        <w:t>III</w:t>
      </w:r>
      <w:r w:rsidRPr="0034194C">
        <w:rPr>
          <w:b/>
        </w:rPr>
        <w:t xml:space="preserve"> Отделения имперской канцелярии   4) созыв Государственной думы</w:t>
      </w:r>
    </w:p>
    <w:p w:rsidR="00A91C71" w:rsidRPr="0034194C" w:rsidRDefault="00A91C71">
      <w:pPr>
        <w:rPr>
          <w:b/>
        </w:rPr>
      </w:pPr>
      <w:r w:rsidRPr="0034194C">
        <w:rPr>
          <w:b/>
        </w:rPr>
        <w:t xml:space="preserve">А7. Оборона </w:t>
      </w:r>
      <w:proofErr w:type="spellStart"/>
      <w:r w:rsidRPr="0034194C">
        <w:rPr>
          <w:b/>
        </w:rPr>
        <w:t>Шипки</w:t>
      </w:r>
      <w:proofErr w:type="spellEnd"/>
      <w:r w:rsidRPr="0034194C">
        <w:rPr>
          <w:b/>
        </w:rPr>
        <w:t xml:space="preserve"> и осада Плевны - события войны России с</w:t>
      </w:r>
    </w:p>
    <w:p w:rsidR="00A91C71" w:rsidRPr="0034194C" w:rsidRDefault="00A91C71">
      <w:pPr>
        <w:rPr>
          <w:b/>
        </w:rPr>
      </w:pPr>
      <w:r w:rsidRPr="0034194C">
        <w:rPr>
          <w:b/>
        </w:rPr>
        <w:t>1) Швецией                      2) Турцией                      3) Японией                      4) Германией</w:t>
      </w:r>
    </w:p>
    <w:p w:rsidR="00A91C71" w:rsidRPr="0034194C" w:rsidRDefault="00A91C71">
      <w:pPr>
        <w:rPr>
          <w:b/>
        </w:rPr>
      </w:pPr>
      <w:r w:rsidRPr="0034194C">
        <w:rPr>
          <w:b/>
        </w:rPr>
        <w:t>А8. Завершение промышленного переворота в России относится к</w:t>
      </w:r>
    </w:p>
    <w:p w:rsidR="00A91C71" w:rsidRPr="0034194C" w:rsidRDefault="00A91C71">
      <w:pPr>
        <w:rPr>
          <w:b/>
        </w:rPr>
      </w:pPr>
      <w:r w:rsidRPr="0034194C">
        <w:rPr>
          <w:b/>
        </w:rPr>
        <w:t>1) 1820-1830-м гг.     2) 1840-1850-м гг.   3) 1860-1879-м гг.    4) 1880-1890-м гг.</w:t>
      </w:r>
    </w:p>
    <w:p w:rsidR="00A91C71" w:rsidRPr="0034194C" w:rsidRDefault="00A91C71">
      <w:pPr>
        <w:rPr>
          <w:b/>
        </w:rPr>
      </w:pPr>
      <w:r w:rsidRPr="0034194C">
        <w:rPr>
          <w:b/>
        </w:rPr>
        <w:t xml:space="preserve">А9. </w:t>
      </w:r>
      <w:r w:rsidR="00654A7C" w:rsidRPr="0034194C">
        <w:rPr>
          <w:b/>
        </w:rPr>
        <w:t>Выдающимся русским путешественником второй половины 19 в. был</w:t>
      </w:r>
    </w:p>
    <w:p w:rsidR="00654A7C" w:rsidRPr="0034194C" w:rsidRDefault="00654A7C">
      <w:pPr>
        <w:rPr>
          <w:b/>
        </w:rPr>
      </w:pPr>
      <w:r w:rsidRPr="0034194C">
        <w:rPr>
          <w:b/>
        </w:rPr>
        <w:t>1) А.Ф.Можайский   2) Н.М. Пржевальский      3) И.К.Айвазовский     4) А.Н.Островский</w:t>
      </w:r>
    </w:p>
    <w:p w:rsidR="00654A7C" w:rsidRPr="0034194C" w:rsidRDefault="00654A7C">
      <w:pPr>
        <w:rPr>
          <w:b/>
        </w:rPr>
      </w:pPr>
      <w:r w:rsidRPr="0034194C">
        <w:rPr>
          <w:b/>
        </w:rPr>
        <w:lastRenderedPageBreak/>
        <w:t>А10. Прочите отрывок из воспоминаний С.Ю.Витте и укажите дату реформы, о которой идёт речь: "Если император.. и настоял на учреждении института земских начальников, то именно потому, что он был соблазнён мыслью, что Россия будет разбита на земские участки, где почтенный дворянин-помещик  будет опекать крестьян, судить их и рядить. Если бы эта идиллия вполне осуществилась бы, то и тогда это институт не мог бы держаться, ибо он основывался на первичной погрешности, которая заключается в том , что в культурном государстве невозможно смешивать власть административную с властью судебной"</w:t>
      </w:r>
    </w:p>
    <w:p w:rsidR="00654A7C" w:rsidRPr="0034194C" w:rsidRDefault="0034194C">
      <w:pPr>
        <w:rPr>
          <w:b/>
        </w:rPr>
      </w:pPr>
      <w:r>
        <w:rPr>
          <w:b/>
        </w:rPr>
        <w:t xml:space="preserve">                                          </w:t>
      </w:r>
      <w:r w:rsidR="00654A7C" w:rsidRPr="0034194C">
        <w:rPr>
          <w:b/>
        </w:rPr>
        <w:t>1) 1810 г.      2) 1826 г.     3) 1864 г.      4) 1889 г.</w:t>
      </w:r>
    </w:p>
    <w:p w:rsidR="00654A7C" w:rsidRPr="0034194C" w:rsidRDefault="00654A7C">
      <w:pPr>
        <w:rPr>
          <w:b/>
        </w:rPr>
      </w:pPr>
      <w:r w:rsidRPr="0034194C">
        <w:rPr>
          <w:b/>
        </w:rPr>
        <w:t>А11. Усиление контроля над земствами, городами и крестьянским самоуправлением, ликвидация мирового суда и автономии университетов, - все эти меры относятся к царствованию</w:t>
      </w:r>
    </w:p>
    <w:p w:rsidR="00654A7C" w:rsidRPr="0034194C" w:rsidRDefault="00654A7C">
      <w:pPr>
        <w:rPr>
          <w:b/>
        </w:rPr>
      </w:pPr>
      <w:r w:rsidRPr="0034194C">
        <w:rPr>
          <w:b/>
        </w:rPr>
        <w:t>1) Александра</w:t>
      </w:r>
      <w:r w:rsidR="002546BE" w:rsidRPr="0034194C">
        <w:rPr>
          <w:b/>
        </w:rPr>
        <w:t xml:space="preserve"> </w:t>
      </w:r>
      <w:r w:rsidR="002546BE" w:rsidRPr="0034194C">
        <w:rPr>
          <w:b/>
          <w:lang w:val="en-US"/>
        </w:rPr>
        <w:t>I</w:t>
      </w:r>
      <w:r w:rsidRPr="0034194C">
        <w:rPr>
          <w:b/>
        </w:rPr>
        <w:t xml:space="preserve">      2) Николая</w:t>
      </w:r>
      <w:r w:rsidR="002546BE" w:rsidRPr="0034194C">
        <w:rPr>
          <w:b/>
        </w:rPr>
        <w:t xml:space="preserve"> </w:t>
      </w:r>
      <w:r w:rsidR="002546BE" w:rsidRPr="0034194C">
        <w:rPr>
          <w:b/>
          <w:lang w:val="en-US"/>
        </w:rPr>
        <w:t>I</w:t>
      </w:r>
      <w:r w:rsidR="002546BE" w:rsidRPr="0034194C">
        <w:rPr>
          <w:b/>
        </w:rPr>
        <w:t xml:space="preserve">    </w:t>
      </w:r>
      <w:r w:rsidRPr="0034194C">
        <w:rPr>
          <w:b/>
        </w:rPr>
        <w:t xml:space="preserve">     3) Александра</w:t>
      </w:r>
      <w:r w:rsidR="002546BE" w:rsidRPr="0034194C">
        <w:rPr>
          <w:b/>
        </w:rPr>
        <w:t xml:space="preserve"> </w:t>
      </w:r>
      <w:r w:rsidR="002546BE" w:rsidRPr="0034194C">
        <w:rPr>
          <w:b/>
          <w:lang w:val="en-US"/>
        </w:rPr>
        <w:t>II</w:t>
      </w:r>
      <w:r w:rsidRPr="0034194C">
        <w:rPr>
          <w:b/>
        </w:rPr>
        <w:t xml:space="preserve">       4) Александра</w:t>
      </w:r>
      <w:r w:rsidR="002546BE" w:rsidRPr="0034194C">
        <w:rPr>
          <w:b/>
        </w:rPr>
        <w:t xml:space="preserve"> </w:t>
      </w:r>
      <w:r w:rsidR="002546BE" w:rsidRPr="0034194C">
        <w:rPr>
          <w:b/>
          <w:lang w:val="en-US"/>
        </w:rPr>
        <w:t>III</w:t>
      </w:r>
    </w:p>
    <w:p w:rsidR="002546BE" w:rsidRPr="0034194C" w:rsidRDefault="002546BE">
      <w:pPr>
        <w:rPr>
          <w:b/>
        </w:rPr>
      </w:pPr>
      <w:r w:rsidRPr="0034194C">
        <w:rPr>
          <w:b/>
        </w:rPr>
        <w:t>А12. Рассмотрите схему и выполните задание. К какой войне относится сражение, обозначенное на схеме?</w:t>
      </w:r>
    </w:p>
    <w:p w:rsidR="002546BE" w:rsidRPr="0034194C" w:rsidRDefault="002546BE">
      <w:pPr>
        <w:rPr>
          <w:b/>
        </w:rPr>
      </w:pPr>
      <w:r w:rsidRPr="0034194C">
        <w:rPr>
          <w:b/>
          <w:noProof/>
          <w:lang w:eastAsia="ru-RU"/>
        </w:rPr>
        <w:drawing>
          <wp:inline distT="0" distB="0" distL="0" distR="0">
            <wp:extent cx="5940425" cy="3617143"/>
            <wp:effectExtent l="19050" t="0" r="3175" b="0"/>
            <wp:docPr id="1" name="Рисунок 1" descr="C:\Users\43567\Downloads\img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3567\Downloads\img19.png"/>
                    <pic:cNvPicPr>
                      <a:picLocks noChangeAspect="1" noChangeArrowheads="1"/>
                    </pic:cNvPicPr>
                  </pic:nvPicPr>
                  <pic:blipFill>
                    <a:blip r:embed="rId4" cstate="print"/>
                    <a:srcRect/>
                    <a:stretch>
                      <a:fillRect/>
                    </a:stretch>
                  </pic:blipFill>
                  <pic:spPr bwMode="auto">
                    <a:xfrm>
                      <a:off x="0" y="0"/>
                      <a:ext cx="5940425" cy="3617143"/>
                    </a:xfrm>
                    <a:prstGeom prst="rect">
                      <a:avLst/>
                    </a:prstGeom>
                    <a:noFill/>
                    <a:ln w="9525">
                      <a:noFill/>
                      <a:miter lim="800000"/>
                      <a:headEnd/>
                      <a:tailEnd/>
                    </a:ln>
                  </pic:spPr>
                </pic:pic>
              </a:graphicData>
            </a:graphic>
          </wp:inline>
        </w:drawing>
      </w:r>
    </w:p>
    <w:p w:rsidR="0034194C" w:rsidRDefault="0034194C">
      <w:pPr>
        <w:rPr>
          <w:b/>
        </w:rPr>
      </w:pPr>
      <w:r>
        <w:rPr>
          <w:b/>
        </w:rPr>
        <w:t>1</w:t>
      </w:r>
      <w:r w:rsidR="002546BE" w:rsidRPr="0034194C">
        <w:rPr>
          <w:b/>
        </w:rPr>
        <w:t xml:space="preserve">) Отечественной 1812 г.    2) русско-иранской войне 1804-113 гг.   3) русско-турецкой войне 1828-1829 гг.   </w:t>
      </w:r>
    </w:p>
    <w:p w:rsidR="002546BE" w:rsidRPr="0034194C" w:rsidRDefault="002546BE">
      <w:pPr>
        <w:rPr>
          <w:b/>
        </w:rPr>
      </w:pPr>
      <w:r w:rsidRPr="0034194C">
        <w:rPr>
          <w:b/>
        </w:rPr>
        <w:t xml:space="preserve"> 4) Крымской войне 1853-1856 гг.</w:t>
      </w:r>
    </w:p>
    <w:p w:rsidR="002546BE" w:rsidRPr="0034194C" w:rsidRDefault="002546BE">
      <w:pPr>
        <w:rPr>
          <w:b/>
        </w:rPr>
      </w:pPr>
      <w:r w:rsidRPr="0034194C">
        <w:rPr>
          <w:b/>
        </w:rPr>
        <w:t xml:space="preserve">                                                                              </w:t>
      </w:r>
      <w:r w:rsidR="0034194C">
        <w:rPr>
          <w:b/>
        </w:rPr>
        <w:t xml:space="preserve">                 </w:t>
      </w:r>
      <w:r w:rsidRPr="0034194C">
        <w:rPr>
          <w:b/>
        </w:rPr>
        <w:t xml:space="preserve">ЧАСТЬ 2. </w:t>
      </w:r>
    </w:p>
    <w:p w:rsidR="002546BE" w:rsidRPr="0034194C" w:rsidRDefault="002546BE">
      <w:pPr>
        <w:rPr>
          <w:b/>
        </w:rPr>
      </w:pPr>
      <w:r w:rsidRPr="0034194C">
        <w:rPr>
          <w:b/>
        </w:rPr>
        <w:t>В1. Расположите в хронологическом порядке</w:t>
      </w:r>
      <w:r w:rsidR="004E172C" w:rsidRPr="0034194C">
        <w:rPr>
          <w:b/>
        </w:rPr>
        <w:t xml:space="preserve"> </w:t>
      </w:r>
      <w:r w:rsidRPr="0034194C">
        <w:rPr>
          <w:b/>
        </w:rPr>
        <w:t>появления архитектурные стили 18 - начала 20 в. Укажите</w:t>
      </w:r>
      <w:r w:rsidR="004E172C" w:rsidRPr="0034194C">
        <w:rPr>
          <w:b/>
        </w:rPr>
        <w:t xml:space="preserve"> ответ в виде последовательности цифр выбранных элементов</w:t>
      </w:r>
    </w:p>
    <w:p w:rsidR="004E172C" w:rsidRPr="0034194C" w:rsidRDefault="004E172C">
      <w:pPr>
        <w:rPr>
          <w:b/>
        </w:rPr>
      </w:pPr>
      <w:r w:rsidRPr="0034194C">
        <w:rPr>
          <w:b/>
        </w:rPr>
        <w:t xml:space="preserve">1) эклектика   2) барокко   3) ампир   4) модерн     </w:t>
      </w:r>
    </w:p>
    <w:tbl>
      <w:tblPr>
        <w:tblStyle w:val="a5"/>
        <w:tblW w:w="0" w:type="auto"/>
        <w:tblLook w:val="04A0"/>
      </w:tblPr>
      <w:tblGrid>
        <w:gridCol w:w="2392"/>
        <w:gridCol w:w="2393"/>
        <w:gridCol w:w="2393"/>
        <w:gridCol w:w="2393"/>
      </w:tblGrid>
      <w:tr w:rsidR="004E172C" w:rsidRPr="0034194C" w:rsidTr="004E172C">
        <w:tc>
          <w:tcPr>
            <w:tcW w:w="2392" w:type="dxa"/>
          </w:tcPr>
          <w:p w:rsidR="004E172C" w:rsidRPr="0034194C" w:rsidRDefault="004E172C">
            <w:pPr>
              <w:rPr>
                <w:b/>
              </w:rPr>
            </w:pPr>
          </w:p>
        </w:tc>
        <w:tc>
          <w:tcPr>
            <w:tcW w:w="2393" w:type="dxa"/>
          </w:tcPr>
          <w:p w:rsidR="004E172C" w:rsidRPr="0034194C" w:rsidRDefault="004E172C">
            <w:pPr>
              <w:rPr>
                <w:b/>
              </w:rPr>
            </w:pPr>
          </w:p>
        </w:tc>
        <w:tc>
          <w:tcPr>
            <w:tcW w:w="2393" w:type="dxa"/>
          </w:tcPr>
          <w:p w:rsidR="004E172C" w:rsidRPr="0034194C" w:rsidRDefault="004E172C">
            <w:pPr>
              <w:rPr>
                <w:b/>
              </w:rPr>
            </w:pPr>
          </w:p>
        </w:tc>
        <w:tc>
          <w:tcPr>
            <w:tcW w:w="2393" w:type="dxa"/>
          </w:tcPr>
          <w:p w:rsidR="004E172C" w:rsidRPr="0034194C" w:rsidRDefault="004E172C">
            <w:pPr>
              <w:rPr>
                <w:b/>
              </w:rPr>
            </w:pPr>
          </w:p>
        </w:tc>
      </w:tr>
    </w:tbl>
    <w:p w:rsidR="004E172C" w:rsidRPr="0034194C" w:rsidRDefault="004E172C">
      <w:pPr>
        <w:rPr>
          <w:b/>
        </w:rPr>
      </w:pPr>
    </w:p>
    <w:p w:rsidR="002546BE" w:rsidRPr="0034194C" w:rsidRDefault="004E172C">
      <w:pPr>
        <w:rPr>
          <w:b/>
        </w:rPr>
      </w:pPr>
      <w:r w:rsidRPr="0034194C">
        <w:rPr>
          <w:b/>
        </w:rPr>
        <w:t xml:space="preserve">В2. Какие события относятся к царствованию Александра </w:t>
      </w:r>
      <w:r w:rsidRPr="0034194C">
        <w:rPr>
          <w:b/>
          <w:lang w:val="en-US"/>
        </w:rPr>
        <w:t>I</w:t>
      </w:r>
      <w:r w:rsidRPr="0034194C">
        <w:rPr>
          <w:b/>
        </w:rPr>
        <w:t>? Найдите в приведённом списке два события и запишите цифры, под которыми они указаны.</w:t>
      </w:r>
    </w:p>
    <w:p w:rsidR="004E172C" w:rsidRPr="0034194C" w:rsidRDefault="004E172C">
      <w:pPr>
        <w:rPr>
          <w:b/>
        </w:rPr>
      </w:pPr>
      <w:r w:rsidRPr="0034194C">
        <w:rPr>
          <w:b/>
        </w:rPr>
        <w:t>1) подготовка М.М.Сперанским "Введения к уложению государственных законов"   2) создание Негласного комитета   3) введение суда присяжных заседателей   4) участие России в Континентальной блокаде Англии</w:t>
      </w:r>
    </w:p>
    <w:tbl>
      <w:tblPr>
        <w:tblStyle w:val="a5"/>
        <w:tblW w:w="0" w:type="auto"/>
        <w:tblLook w:val="04A0"/>
      </w:tblPr>
      <w:tblGrid>
        <w:gridCol w:w="4785"/>
        <w:gridCol w:w="4786"/>
      </w:tblGrid>
      <w:tr w:rsidR="004E172C" w:rsidRPr="0034194C" w:rsidTr="004E172C">
        <w:tc>
          <w:tcPr>
            <w:tcW w:w="4785" w:type="dxa"/>
          </w:tcPr>
          <w:p w:rsidR="004E172C" w:rsidRPr="0034194C" w:rsidRDefault="004E172C">
            <w:pPr>
              <w:rPr>
                <w:b/>
              </w:rPr>
            </w:pPr>
          </w:p>
        </w:tc>
        <w:tc>
          <w:tcPr>
            <w:tcW w:w="4786" w:type="dxa"/>
          </w:tcPr>
          <w:p w:rsidR="004E172C" w:rsidRPr="0034194C" w:rsidRDefault="004E172C">
            <w:pPr>
              <w:rPr>
                <w:b/>
              </w:rPr>
            </w:pPr>
          </w:p>
        </w:tc>
      </w:tr>
    </w:tbl>
    <w:p w:rsidR="004E172C" w:rsidRPr="0034194C" w:rsidRDefault="004E172C">
      <w:pPr>
        <w:rPr>
          <w:b/>
        </w:rPr>
      </w:pPr>
    </w:p>
    <w:p w:rsidR="00654A7C" w:rsidRPr="0034194C" w:rsidRDefault="004E172C">
      <w:pPr>
        <w:rPr>
          <w:b/>
        </w:rPr>
      </w:pPr>
      <w:r w:rsidRPr="0034194C">
        <w:rPr>
          <w:b/>
        </w:rPr>
        <w:t>В3. Используя данные статистики завершите представленные ниже суждения, соотнеся их начала и варианты завершения</w:t>
      </w:r>
    </w:p>
    <w:p w:rsidR="004E172C" w:rsidRPr="0034194C" w:rsidRDefault="004E172C">
      <w:pPr>
        <w:rPr>
          <w:b/>
        </w:rPr>
      </w:pPr>
      <w:r w:rsidRPr="0034194C">
        <w:rPr>
          <w:b/>
        </w:rPr>
        <w:t xml:space="preserve">                        Расходы на школьное обучение в разных странах в конце 19 века</w:t>
      </w:r>
    </w:p>
    <w:tbl>
      <w:tblPr>
        <w:tblStyle w:val="a5"/>
        <w:tblW w:w="0" w:type="auto"/>
        <w:tblLook w:val="04A0"/>
      </w:tblPr>
      <w:tblGrid>
        <w:gridCol w:w="3190"/>
        <w:gridCol w:w="3190"/>
        <w:gridCol w:w="3191"/>
      </w:tblGrid>
      <w:tr w:rsidR="004E172C" w:rsidRPr="0034194C" w:rsidTr="004E172C">
        <w:tc>
          <w:tcPr>
            <w:tcW w:w="3190" w:type="dxa"/>
          </w:tcPr>
          <w:p w:rsidR="004E172C" w:rsidRPr="0034194C" w:rsidRDefault="004E172C">
            <w:pPr>
              <w:rPr>
                <w:b/>
              </w:rPr>
            </w:pPr>
            <w:r w:rsidRPr="0034194C">
              <w:rPr>
                <w:b/>
              </w:rPr>
              <w:t>Страна</w:t>
            </w:r>
          </w:p>
        </w:tc>
        <w:tc>
          <w:tcPr>
            <w:tcW w:w="3190" w:type="dxa"/>
          </w:tcPr>
          <w:p w:rsidR="004E172C" w:rsidRPr="0034194C" w:rsidRDefault="004E172C">
            <w:pPr>
              <w:rPr>
                <w:b/>
              </w:rPr>
            </w:pPr>
            <w:r w:rsidRPr="0034194C">
              <w:rPr>
                <w:b/>
              </w:rPr>
              <w:t>Расходы на школьное обучение на душу населения</w:t>
            </w:r>
          </w:p>
        </w:tc>
        <w:tc>
          <w:tcPr>
            <w:tcW w:w="3191" w:type="dxa"/>
          </w:tcPr>
          <w:p w:rsidR="004E172C" w:rsidRPr="0034194C" w:rsidRDefault="004E172C">
            <w:pPr>
              <w:rPr>
                <w:b/>
              </w:rPr>
            </w:pPr>
            <w:r w:rsidRPr="0034194C">
              <w:rPr>
                <w:b/>
              </w:rPr>
              <w:t>Расходы на одного ученика</w:t>
            </w:r>
          </w:p>
        </w:tc>
      </w:tr>
      <w:tr w:rsidR="004E172C" w:rsidRPr="0034194C" w:rsidTr="004E172C">
        <w:tc>
          <w:tcPr>
            <w:tcW w:w="3190" w:type="dxa"/>
          </w:tcPr>
          <w:p w:rsidR="004E172C" w:rsidRPr="0034194C" w:rsidRDefault="004E172C">
            <w:pPr>
              <w:rPr>
                <w:b/>
              </w:rPr>
            </w:pPr>
            <w:r w:rsidRPr="0034194C">
              <w:rPr>
                <w:b/>
              </w:rPr>
              <w:t>Россия</w:t>
            </w:r>
          </w:p>
        </w:tc>
        <w:tc>
          <w:tcPr>
            <w:tcW w:w="3190" w:type="dxa"/>
          </w:tcPr>
          <w:p w:rsidR="004E172C" w:rsidRPr="0034194C" w:rsidRDefault="004E172C">
            <w:pPr>
              <w:rPr>
                <w:b/>
              </w:rPr>
            </w:pPr>
            <w:r w:rsidRPr="0034194C">
              <w:rPr>
                <w:b/>
              </w:rPr>
              <w:t>18-19 коп.</w:t>
            </w:r>
          </w:p>
        </w:tc>
        <w:tc>
          <w:tcPr>
            <w:tcW w:w="3191" w:type="dxa"/>
          </w:tcPr>
          <w:p w:rsidR="004E172C" w:rsidRPr="0034194C" w:rsidRDefault="004E172C">
            <w:pPr>
              <w:rPr>
                <w:b/>
              </w:rPr>
            </w:pPr>
            <w:r w:rsidRPr="0034194C">
              <w:rPr>
                <w:b/>
              </w:rPr>
              <w:t>5 руб. 80 коп.</w:t>
            </w:r>
          </w:p>
        </w:tc>
      </w:tr>
      <w:tr w:rsidR="004E172C" w:rsidRPr="0034194C" w:rsidTr="004E172C">
        <w:tc>
          <w:tcPr>
            <w:tcW w:w="3190" w:type="dxa"/>
          </w:tcPr>
          <w:p w:rsidR="004E172C" w:rsidRPr="0034194C" w:rsidRDefault="004E172C">
            <w:pPr>
              <w:rPr>
                <w:b/>
              </w:rPr>
            </w:pPr>
            <w:r w:rsidRPr="0034194C">
              <w:rPr>
                <w:b/>
              </w:rPr>
              <w:t>США</w:t>
            </w:r>
          </w:p>
        </w:tc>
        <w:tc>
          <w:tcPr>
            <w:tcW w:w="3190" w:type="dxa"/>
          </w:tcPr>
          <w:p w:rsidR="004E172C" w:rsidRPr="0034194C" w:rsidRDefault="004E172C">
            <w:pPr>
              <w:rPr>
                <w:b/>
              </w:rPr>
            </w:pPr>
            <w:r w:rsidRPr="0034194C">
              <w:rPr>
                <w:b/>
              </w:rPr>
              <w:t>4 руб. 85 коп.</w:t>
            </w:r>
          </w:p>
        </w:tc>
        <w:tc>
          <w:tcPr>
            <w:tcW w:w="3191" w:type="dxa"/>
          </w:tcPr>
          <w:p w:rsidR="004E172C" w:rsidRPr="0034194C" w:rsidRDefault="004E172C">
            <w:pPr>
              <w:rPr>
                <w:b/>
              </w:rPr>
            </w:pPr>
            <w:r w:rsidRPr="0034194C">
              <w:rPr>
                <w:b/>
              </w:rPr>
              <w:t>20 руб.</w:t>
            </w:r>
          </w:p>
        </w:tc>
      </w:tr>
      <w:tr w:rsidR="004E172C" w:rsidRPr="0034194C" w:rsidTr="004E172C">
        <w:tc>
          <w:tcPr>
            <w:tcW w:w="3190" w:type="dxa"/>
          </w:tcPr>
          <w:p w:rsidR="004E172C" w:rsidRPr="0034194C" w:rsidRDefault="004E172C">
            <w:pPr>
              <w:rPr>
                <w:b/>
              </w:rPr>
            </w:pPr>
            <w:r w:rsidRPr="0034194C">
              <w:rPr>
                <w:b/>
              </w:rPr>
              <w:t>Англия</w:t>
            </w:r>
          </w:p>
        </w:tc>
        <w:tc>
          <w:tcPr>
            <w:tcW w:w="3190" w:type="dxa"/>
          </w:tcPr>
          <w:p w:rsidR="004E172C" w:rsidRPr="0034194C" w:rsidRDefault="004E172C">
            <w:pPr>
              <w:rPr>
                <w:b/>
              </w:rPr>
            </w:pPr>
            <w:r w:rsidRPr="0034194C">
              <w:rPr>
                <w:b/>
              </w:rPr>
              <w:t>3 руб.</w:t>
            </w:r>
          </w:p>
        </w:tc>
        <w:tc>
          <w:tcPr>
            <w:tcW w:w="3191" w:type="dxa"/>
          </w:tcPr>
          <w:p w:rsidR="004E172C" w:rsidRPr="0034194C" w:rsidRDefault="004E172C">
            <w:pPr>
              <w:rPr>
                <w:b/>
              </w:rPr>
            </w:pPr>
            <w:r w:rsidRPr="0034194C">
              <w:rPr>
                <w:b/>
              </w:rPr>
              <w:t>20 руб.</w:t>
            </w:r>
          </w:p>
        </w:tc>
      </w:tr>
      <w:tr w:rsidR="004E172C" w:rsidRPr="0034194C" w:rsidTr="004E172C">
        <w:tc>
          <w:tcPr>
            <w:tcW w:w="3190" w:type="dxa"/>
          </w:tcPr>
          <w:p w:rsidR="004E172C" w:rsidRPr="0034194C" w:rsidRDefault="004E172C">
            <w:pPr>
              <w:rPr>
                <w:b/>
              </w:rPr>
            </w:pPr>
            <w:r w:rsidRPr="0034194C">
              <w:rPr>
                <w:b/>
              </w:rPr>
              <w:t>Франция</w:t>
            </w:r>
          </w:p>
        </w:tc>
        <w:tc>
          <w:tcPr>
            <w:tcW w:w="3190" w:type="dxa"/>
          </w:tcPr>
          <w:p w:rsidR="004E172C" w:rsidRPr="0034194C" w:rsidRDefault="004E172C">
            <w:pPr>
              <w:rPr>
                <w:b/>
              </w:rPr>
            </w:pPr>
            <w:r w:rsidRPr="0034194C">
              <w:rPr>
                <w:b/>
              </w:rPr>
              <w:t>2 руб.</w:t>
            </w:r>
          </w:p>
        </w:tc>
        <w:tc>
          <w:tcPr>
            <w:tcW w:w="3191" w:type="dxa"/>
          </w:tcPr>
          <w:p w:rsidR="004E172C" w:rsidRPr="0034194C" w:rsidRDefault="004E172C">
            <w:pPr>
              <w:rPr>
                <w:b/>
              </w:rPr>
            </w:pPr>
            <w:r w:rsidRPr="0034194C">
              <w:rPr>
                <w:b/>
              </w:rPr>
              <w:t>10 руб.</w:t>
            </w:r>
          </w:p>
        </w:tc>
      </w:tr>
    </w:tbl>
    <w:p w:rsidR="004E172C" w:rsidRPr="0034194C" w:rsidRDefault="004E172C">
      <w:pPr>
        <w:rPr>
          <w:b/>
        </w:rPr>
      </w:pPr>
    </w:p>
    <w:tbl>
      <w:tblPr>
        <w:tblStyle w:val="a5"/>
        <w:tblW w:w="0" w:type="auto"/>
        <w:tblLook w:val="04A0"/>
      </w:tblPr>
      <w:tblGrid>
        <w:gridCol w:w="4785"/>
        <w:gridCol w:w="4786"/>
      </w:tblGrid>
      <w:tr w:rsidR="008E1394" w:rsidRPr="0034194C" w:rsidTr="008E1394">
        <w:tc>
          <w:tcPr>
            <w:tcW w:w="4785" w:type="dxa"/>
          </w:tcPr>
          <w:p w:rsidR="008E1394" w:rsidRPr="0034194C" w:rsidRDefault="008E1394">
            <w:pPr>
              <w:rPr>
                <w:b/>
              </w:rPr>
            </w:pPr>
            <w:r w:rsidRPr="0034194C">
              <w:rPr>
                <w:b/>
              </w:rPr>
              <w:t>НАЧАЛО СУЖДЕНИЯ</w:t>
            </w:r>
          </w:p>
        </w:tc>
        <w:tc>
          <w:tcPr>
            <w:tcW w:w="4786" w:type="dxa"/>
          </w:tcPr>
          <w:p w:rsidR="008E1394" w:rsidRPr="0034194C" w:rsidRDefault="008E1394">
            <w:pPr>
              <w:rPr>
                <w:b/>
              </w:rPr>
            </w:pPr>
            <w:r w:rsidRPr="0034194C">
              <w:rPr>
                <w:b/>
              </w:rPr>
              <w:t>ВАРИАНТЫ ЗАВЕРШЕНИЯ СУЖДЕНИЯ</w:t>
            </w:r>
          </w:p>
        </w:tc>
      </w:tr>
      <w:tr w:rsidR="008E1394" w:rsidRPr="0034194C" w:rsidTr="008E1394">
        <w:tc>
          <w:tcPr>
            <w:tcW w:w="4785" w:type="dxa"/>
          </w:tcPr>
          <w:p w:rsidR="008E1394" w:rsidRPr="0034194C" w:rsidRDefault="008E1394">
            <w:pPr>
              <w:rPr>
                <w:b/>
              </w:rPr>
            </w:pPr>
            <w:r w:rsidRPr="0034194C">
              <w:rPr>
                <w:b/>
              </w:rPr>
              <w:t>А) К концу 19 в. расходы России на школьное образование на душу населения...</w:t>
            </w:r>
          </w:p>
        </w:tc>
        <w:tc>
          <w:tcPr>
            <w:tcW w:w="4786" w:type="dxa"/>
          </w:tcPr>
          <w:p w:rsidR="008E1394" w:rsidRPr="0034194C" w:rsidRDefault="008E1394">
            <w:pPr>
              <w:rPr>
                <w:b/>
              </w:rPr>
            </w:pPr>
            <w:r w:rsidRPr="0034194C">
              <w:rPr>
                <w:b/>
              </w:rPr>
              <w:t>1) превышали аналогичные показатели других стран</w:t>
            </w:r>
          </w:p>
        </w:tc>
      </w:tr>
      <w:tr w:rsidR="008E1394" w:rsidRPr="0034194C" w:rsidTr="008E1394">
        <w:tc>
          <w:tcPr>
            <w:tcW w:w="4785" w:type="dxa"/>
          </w:tcPr>
          <w:p w:rsidR="008E1394" w:rsidRPr="0034194C" w:rsidRDefault="008E1394">
            <w:pPr>
              <w:rPr>
                <w:b/>
              </w:rPr>
            </w:pPr>
            <w:r w:rsidRPr="0034194C">
              <w:rPr>
                <w:b/>
              </w:rPr>
              <w:t>Б) В сравнении с Россией расходы на одного ученика в США....</w:t>
            </w:r>
          </w:p>
        </w:tc>
        <w:tc>
          <w:tcPr>
            <w:tcW w:w="4786" w:type="dxa"/>
          </w:tcPr>
          <w:p w:rsidR="008E1394" w:rsidRPr="0034194C" w:rsidRDefault="008E1394">
            <w:pPr>
              <w:rPr>
                <w:b/>
              </w:rPr>
            </w:pPr>
            <w:r w:rsidRPr="0034194C">
              <w:rPr>
                <w:b/>
              </w:rPr>
              <w:t>2) были выше более чем в три раза</w:t>
            </w:r>
          </w:p>
        </w:tc>
      </w:tr>
      <w:tr w:rsidR="008E1394" w:rsidRPr="0034194C" w:rsidTr="008E1394">
        <w:tc>
          <w:tcPr>
            <w:tcW w:w="4785" w:type="dxa"/>
          </w:tcPr>
          <w:p w:rsidR="008E1394" w:rsidRPr="0034194C" w:rsidRDefault="008E1394">
            <w:pPr>
              <w:rPr>
                <w:b/>
              </w:rPr>
            </w:pPr>
            <w:r w:rsidRPr="0034194C">
              <w:rPr>
                <w:b/>
              </w:rPr>
              <w:t>В) В сравнении с Францией расходы России на школьное образование на душу населения...</w:t>
            </w:r>
          </w:p>
        </w:tc>
        <w:tc>
          <w:tcPr>
            <w:tcW w:w="4786" w:type="dxa"/>
          </w:tcPr>
          <w:p w:rsidR="008E1394" w:rsidRPr="0034194C" w:rsidRDefault="008E1394">
            <w:pPr>
              <w:rPr>
                <w:b/>
              </w:rPr>
            </w:pPr>
            <w:r w:rsidRPr="0034194C">
              <w:rPr>
                <w:b/>
              </w:rPr>
              <w:t>3) уступали аналогичным показателям других стран</w:t>
            </w:r>
          </w:p>
        </w:tc>
      </w:tr>
      <w:tr w:rsidR="008E1394" w:rsidRPr="0034194C" w:rsidTr="008E1394">
        <w:tc>
          <w:tcPr>
            <w:tcW w:w="4785" w:type="dxa"/>
          </w:tcPr>
          <w:p w:rsidR="008E1394" w:rsidRPr="0034194C" w:rsidRDefault="008E1394">
            <w:pPr>
              <w:rPr>
                <w:b/>
              </w:rPr>
            </w:pPr>
          </w:p>
        </w:tc>
        <w:tc>
          <w:tcPr>
            <w:tcW w:w="4786" w:type="dxa"/>
          </w:tcPr>
          <w:p w:rsidR="008E1394" w:rsidRPr="0034194C" w:rsidRDefault="008E1394">
            <w:pPr>
              <w:rPr>
                <w:b/>
              </w:rPr>
            </w:pPr>
            <w:r w:rsidRPr="0034194C">
              <w:rPr>
                <w:b/>
              </w:rPr>
              <w:t>4) были ниже в 10 раз</w:t>
            </w:r>
          </w:p>
        </w:tc>
      </w:tr>
    </w:tbl>
    <w:p w:rsidR="004E172C" w:rsidRPr="0034194C" w:rsidRDefault="008E1394">
      <w:pPr>
        <w:rPr>
          <w:b/>
        </w:rPr>
      </w:pPr>
      <w:r w:rsidRPr="0034194C">
        <w:rPr>
          <w:b/>
        </w:rPr>
        <w:t>Запишите в строку ответов выбранные цифры под соответствующими буквами.</w:t>
      </w:r>
    </w:p>
    <w:tbl>
      <w:tblPr>
        <w:tblStyle w:val="a5"/>
        <w:tblW w:w="0" w:type="auto"/>
        <w:tblLook w:val="04A0"/>
      </w:tblPr>
      <w:tblGrid>
        <w:gridCol w:w="3190"/>
        <w:gridCol w:w="3190"/>
        <w:gridCol w:w="3191"/>
      </w:tblGrid>
      <w:tr w:rsidR="008E1394" w:rsidRPr="0034194C" w:rsidTr="008E1394">
        <w:tc>
          <w:tcPr>
            <w:tcW w:w="3190" w:type="dxa"/>
          </w:tcPr>
          <w:p w:rsidR="008E1394" w:rsidRPr="0034194C" w:rsidRDefault="008E1394">
            <w:pPr>
              <w:rPr>
                <w:b/>
              </w:rPr>
            </w:pPr>
            <w:r w:rsidRPr="0034194C">
              <w:rPr>
                <w:b/>
              </w:rPr>
              <w:t xml:space="preserve">                             А</w:t>
            </w:r>
          </w:p>
        </w:tc>
        <w:tc>
          <w:tcPr>
            <w:tcW w:w="3190" w:type="dxa"/>
          </w:tcPr>
          <w:p w:rsidR="008E1394" w:rsidRPr="0034194C" w:rsidRDefault="008E1394">
            <w:pPr>
              <w:rPr>
                <w:b/>
              </w:rPr>
            </w:pPr>
            <w:r w:rsidRPr="0034194C">
              <w:rPr>
                <w:b/>
              </w:rPr>
              <w:t xml:space="preserve">                               Б</w:t>
            </w:r>
          </w:p>
        </w:tc>
        <w:tc>
          <w:tcPr>
            <w:tcW w:w="3191" w:type="dxa"/>
          </w:tcPr>
          <w:p w:rsidR="008E1394" w:rsidRPr="0034194C" w:rsidRDefault="008E1394">
            <w:pPr>
              <w:rPr>
                <w:b/>
              </w:rPr>
            </w:pPr>
            <w:r w:rsidRPr="0034194C">
              <w:rPr>
                <w:b/>
              </w:rPr>
              <w:t xml:space="preserve">                           В</w:t>
            </w:r>
          </w:p>
        </w:tc>
      </w:tr>
      <w:tr w:rsidR="008E1394" w:rsidRPr="0034194C" w:rsidTr="008E1394">
        <w:tc>
          <w:tcPr>
            <w:tcW w:w="3190" w:type="dxa"/>
          </w:tcPr>
          <w:p w:rsidR="008E1394" w:rsidRPr="0034194C" w:rsidRDefault="008E1394">
            <w:pPr>
              <w:rPr>
                <w:b/>
              </w:rPr>
            </w:pPr>
          </w:p>
        </w:tc>
        <w:tc>
          <w:tcPr>
            <w:tcW w:w="3190" w:type="dxa"/>
          </w:tcPr>
          <w:p w:rsidR="008E1394" w:rsidRPr="0034194C" w:rsidRDefault="008E1394">
            <w:pPr>
              <w:rPr>
                <w:b/>
              </w:rPr>
            </w:pPr>
          </w:p>
        </w:tc>
        <w:tc>
          <w:tcPr>
            <w:tcW w:w="3191" w:type="dxa"/>
          </w:tcPr>
          <w:p w:rsidR="008E1394" w:rsidRPr="0034194C" w:rsidRDefault="008E1394">
            <w:pPr>
              <w:rPr>
                <w:b/>
              </w:rPr>
            </w:pPr>
          </w:p>
        </w:tc>
      </w:tr>
    </w:tbl>
    <w:p w:rsidR="0057170E" w:rsidRPr="0034194C" w:rsidRDefault="0057170E">
      <w:pPr>
        <w:rPr>
          <w:b/>
        </w:rPr>
      </w:pPr>
    </w:p>
    <w:p w:rsidR="008E1394" w:rsidRPr="0034194C" w:rsidRDefault="0057170E">
      <w:pPr>
        <w:rPr>
          <w:b/>
        </w:rPr>
      </w:pPr>
      <w:r w:rsidRPr="0034194C">
        <w:rPr>
          <w:b/>
        </w:rPr>
        <w:t xml:space="preserve">                                                                                   </w:t>
      </w:r>
      <w:r w:rsidR="008E1394" w:rsidRPr="0034194C">
        <w:rPr>
          <w:b/>
        </w:rPr>
        <w:t>ЧАСТЬ 3.</w:t>
      </w:r>
    </w:p>
    <w:p w:rsidR="008E1394" w:rsidRPr="0034194C" w:rsidRDefault="008E1394">
      <w:pPr>
        <w:rPr>
          <w:b/>
        </w:rPr>
      </w:pPr>
      <w:r w:rsidRPr="0034194C">
        <w:rPr>
          <w:b/>
        </w:rPr>
        <w:t>Прочтите фрагмент исторического источника и выполните задания С1 и С2. Используйте в ответах информацию текста, а также знания из курса истории.</w:t>
      </w:r>
      <w:r w:rsidR="0034194C">
        <w:rPr>
          <w:b/>
        </w:rPr>
        <w:t xml:space="preserve">  </w:t>
      </w:r>
      <w:r w:rsidRPr="0034194C">
        <w:rPr>
          <w:b/>
        </w:rPr>
        <w:t xml:space="preserve">  Из книги Г.</w:t>
      </w:r>
      <w:r w:rsidR="0057170E" w:rsidRPr="0034194C">
        <w:rPr>
          <w:b/>
        </w:rPr>
        <w:t xml:space="preserve"> </w:t>
      </w:r>
      <w:proofErr w:type="spellStart"/>
      <w:r w:rsidRPr="0034194C">
        <w:rPr>
          <w:b/>
        </w:rPr>
        <w:t>Джаншиева</w:t>
      </w:r>
      <w:proofErr w:type="spellEnd"/>
    </w:p>
    <w:p w:rsidR="008E1394" w:rsidRPr="0034194C" w:rsidRDefault="008E1394">
      <w:pPr>
        <w:rPr>
          <w:rFonts w:cs="Arial"/>
          <w:b/>
          <w:shd w:val="clear" w:color="auto" w:fill="FFFFFF"/>
        </w:rPr>
      </w:pPr>
      <w:r w:rsidRPr="0034194C">
        <w:rPr>
          <w:rFonts w:cs="Arial"/>
          <w:b/>
          <w:bCs/>
          <w:shd w:val="clear" w:color="auto" w:fill="FFFFFF"/>
        </w:rPr>
        <w:t>В</w:t>
      </w:r>
      <w:r w:rsidRPr="0034194C">
        <w:rPr>
          <w:rStyle w:val="apple-converted-space"/>
          <w:rFonts w:cs="Arial"/>
          <w:b/>
          <w:shd w:val="clear" w:color="auto" w:fill="FFFFFF"/>
        </w:rPr>
        <w:t> </w:t>
      </w:r>
      <w:r w:rsidRPr="0034194C">
        <w:rPr>
          <w:rFonts w:cs="Arial"/>
          <w:b/>
          <w:bCs/>
          <w:shd w:val="clear" w:color="auto" w:fill="FFFFFF"/>
        </w:rPr>
        <w:t>этот</w:t>
      </w:r>
      <w:r w:rsidRPr="0034194C">
        <w:rPr>
          <w:rStyle w:val="apple-converted-space"/>
          <w:rFonts w:cs="Arial"/>
          <w:b/>
          <w:shd w:val="clear" w:color="auto" w:fill="FFFFFF"/>
        </w:rPr>
        <w:t> </w:t>
      </w:r>
      <w:r w:rsidRPr="0034194C">
        <w:rPr>
          <w:rFonts w:cs="Arial"/>
          <w:b/>
          <w:bCs/>
          <w:shd w:val="clear" w:color="auto" w:fill="FFFFFF"/>
        </w:rPr>
        <w:t>памятный</w:t>
      </w:r>
      <w:r w:rsidRPr="0034194C">
        <w:rPr>
          <w:rStyle w:val="apple-converted-space"/>
          <w:rFonts w:cs="Arial"/>
          <w:b/>
          <w:shd w:val="clear" w:color="auto" w:fill="FFFFFF"/>
        </w:rPr>
        <w:t> </w:t>
      </w:r>
      <w:r w:rsidRPr="0034194C">
        <w:rPr>
          <w:rFonts w:cs="Arial"/>
          <w:b/>
          <w:bCs/>
          <w:shd w:val="clear" w:color="auto" w:fill="FFFFFF"/>
        </w:rPr>
        <w:t>день</w:t>
      </w:r>
      <w:r w:rsidRPr="0034194C">
        <w:rPr>
          <w:rStyle w:val="apple-converted-space"/>
          <w:rFonts w:cs="Arial"/>
          <w:b/>
          <w:shd w:val="clear" w:color="auto" w:fill="FFFFFF"/>
        </w:rPr>
        <w:t> </w:t>
      </w:r>
      <w:r w:rsidRPr="0034194C">
        <w:rPr>
          <w:rFonts w:cs="Arial"/>
          <w:b/>
          <w:bCs/>
          <w:shd w:val="clear" w:color="auto" w:fill="FFFFFF"/>
        </w:rPr>
        <w:t>в</w:t>
      </w:r>
      <w:r w:rsidRPr="0034194C">
        <w:rPr>
          <w:rStyle w:val="apple-converted-space"/>
          <w:rFonts w:cs="Arial"/>
          <w:b/>
          <w:shd w:val="clear" w:color="auto" w:fill="FFFFFF"/>
        </w:rPr>
        <w:t> </w:t>
      </w:r>
      <w:r w:rsidRPr="0034194C">
        <w:rPr>
          <w:rFonts w:cs="Arial"/>
          <w:b/>
          <w:bCs/>
          <w:shd w:val="clear" w:color="auto" w:fill="FFFFFF"/>
        </w:rPr>
        <w:t>столицах</w:t>
      </w:r>
      <w:r w:rsidRPr="0034194C">
        <w:rPr>
          <w:rStyle w:val="apple-converted-space"/>
          <w:rFonts w:cs="Arial"/>
          <w:b/>
          <w:shd w:val="clear" w:color="auto" w:fill="FFFFFF"/>
        </w:rPr>
        <w:t> </w:t>
      </w:r>
      <w:r w:rsidRPr="0034194C">
        <w:rPr>
          <w:rFonts w:cs="Arial"/>
          <w:b/>
          <w:bCs/>
          <w:shd w:val="clear" w:color="auto" w:fill="FFFFFF"/>
        </w:rPr>
        <w:t>с</w:t>
      </w:r>
      <w:r w:rsidRPr="0034194C">
        <w:rPr>
          <w:rStyle w:val="apple-converted-space"/>
          <w:rFonts w:cs="Arial"/>
          <w:b/>
          <w:shd w:val="clear" w:color="auto" w:fill="FFFFFF"/>
        </w:rPr>
        <w:t> </w:t>
      </w:r>
      <w:r w:rsidRPr="0034194C">
        <w:rPr>
          <w:rFonts w:cs="Arial"/>
          <w:b/>
          <w:bCs/>
          <w:shd w:val="clear" w:color="auto" w:fill="FFFFFF"/>
        </w:rPr>
        <w:t>церковного</w:t>
      </w:r>
      <w:r w:rsidRPr="0034194C">
        <w:rPr>
          <w:rStyle w:val="apple-converted-space"/>
          <w:rFonts w:cs="Arial"/>
          <w:b/>
          <w:shd w:val="clear" w:color="auto" w:fill="FFFFFF"/>
        </w:rPr>
        <w:t> </w:t>
      </w:r>
      <w:r w:rsidRPr="0034194C">
        <w:rPr>
          <w:rFonts w:cs="Arial"/>
          <w:b/>
          <w:bCs/>
          <w:shd w:val="clear" w:color="auto" w:fill="FFFFFF"/>
        </w:rPr>
        <w:t>амвона</w:t>
      </w:r>
      <w:r w:rsidRPr="0034194C">
        <w:rPr>
          <w:rStyle w:val="apple-converted-space"/>
          <w:rFonts w:cs="Arial"/>
          <w:b/>
          <w:shd w:val="clear" w:color="auto" w:fill="FFFFFF"/>
        </w:rPr>
        <w:t> </w:t>
      </w:r>
      <w:r w:rsidRPr="0034194C">
        <w:rPr>
          <w:rFonts w:cs="Arial"/>
          <w:b/>
          <w:bCs/>
          <w:shd w:val="clear" w:color="auto" w:fill="FFFFFF"/>
        </w:rPr>
        <w:t>был</w:t>
      </w:r>
      <w:r w:rsidRPr="0034194C">
        <w:rPr>
          <w:rStyle w:val="apple-converted-space"/>
          <w:rFonts w:cs="Arial"/>
          <w:b/>
          <w:shd w:val="clear" w:color="auto" w:fill="FFFFFF"/>
        </w:rPr>
        <w:t> </w:t>
      </w:r>
      <w:r w:rsidRPr="0034194C">
        <w:rPr>
          <w:rFonts w:cs="Arial"/>
          <w:b/>
          <w:bCs/>
          <w:shd w:val="clear" w:color="auto" w:fill="FFFFFF"/>
        </w:rPr>
        <w:t>читан</w:t>
      </w:r>
      <w:r w:rsidRPr="0034194C">
        <w:rPr>
          <w:rStyle w:val="apple-converted-space"/>
          <w:rFonts w:cs="Arial"/>
          <w:b/>
          <w:shd w:val="clear" w:color="auto" w:fill="FFFFFF"/>
        </w:rPr>
        <w:t> </w:t>
      </w:r>
      <w:r w:rsidRPr="0034194C">
        <w:rPr>
          <w:rFonts w:cs="Arial"/>
          <w:b/>
          <w:bCs/>
          <w:shd w:val="clear" w:color="auto" w:fill="FFFFFF"/>
        </w:rPr>
        <w:t>знаменитый</w:t>
      </w:r>
      <w:r w:rsidR="007167CD" w:rsidRPr="0034194C">
        <w:rPr>
          <w:rFonts w:cs="Arial"/>
          <w:b/>
          <w:bCs/>
          <w:shd w:val="clear" w:color="auto" w:fill="FFFFFF"/>
        </w:rPr>
        <w:t xml:space="preserve"> </w:t>
      </w:r>
      <w:r w:rsidRPr="0034194C">
        <w:rPr>
          <w:rFonts w:cs="Arial"/>
          <w:b/>
          <w:bCs/>
          <w:shd w:val="clear" w:color="auto" w:fill="FFFFFF"/>
        </w:rPr>
        <w:t>Высочайший</w:t>
      </w:r>
      <w:r w:rsidRPr="0034194C">
        <w:rPr>
          <w:rStyle w:val="apple-converted-space"/>
          <w:rFonts w:cs="Arial"/>
          <w:b/>
          <w:shd w:val="clear" w:color="auto" w:fill="FFFFFF"/>
        </w:rPr>
        <w:t> </w:t>
      </w:r>
      <w:r w:rsidRPr="0034194C">
        <w:rPr>
          <w:rFonts w:cs="Arial"/>
          <w:b/>
          <w:bCs/>
          <w:shd w:val="clear" w:color="auto" w:fill="FFFFFF"/>
        </w:rPr>
        <w:t>манифест</w:t>
      </w:r>
      <w:r w:rsidRPr="0034194C">
        <w:rPr>
          <w:rStyle w:val="apple-converted-space"/>
          <w:rFonts w:cs="Arial"/>
          <w:b/>
          <w:shd w:val="clear" w:color="auto" w:fill="FFFFFF"/>
        </w:rPr>
        <w:t> </w:t>
      </w:r>
      <w:r w:rsidRPr="0034194C">
        <w:rPr>
          <w:rFonts w:cs="Arial"/>
          <w:b/>
          <w:bCs/>
          <w:shd w:val="clear" w:color="auto" w:fill="FFFFFF"/>
        </w:rPr>
        <w:t>19</w:t>
      </w:r>
      <w:r w:rsidRPr="0034194C">
        <w:rPr>
          <w:rStyle w:val="apple-converted-space"/>
          <w:rFonts w:cs="Arial"/>
          <w:b/>
          <w:shd w:val="clear" w:color="auto" w:fill="FFFFFF"/>
        </w:rPr>
        <w:t> </w:t>
      </w:r>
      <w:r w:rsidRPr="0034194C">
        <w:rPr>
          <w:rFonts w:cs="Arial"/>
          <w:b/>
          <w:bCs/>
          <w:shd w:val="clear" w:color="auto" w:fill="FFFFFF"/>
        </w:rPr>
        <w:t>февраля</w:t>
      </w:r>
      <w:r w:rsidR="007167CD" w:rsidRPr="0034194C">
        <w:rPr>
          <w:rStyle w:val="apple-converted-space"/>
          <w:rFonts w:cs="Arial"/>
          <w:b/>
          <w:shd w:val="clear" w:color="auto" w:fill="FFFFFF"/>
        </w:rPr>
        <w:t>.....</w:t>
      </w:r>
      <w:r w:rsidRPr="0034194C">
        <w:rPr>
          <w:rFonts w:cs="Arial"/>
          <w:b/>
          <w:shd w:val="clear" w:color="auto" w:fill="FFFFFF"/>
        </w:rPr>
        <w:t>,</w:t>
      </w:r>
      <w:r w:rsidRPr="0034194C">
        <w:rPr>
          <w:rFonts w:cs="Arial"/>
          <w:b/>
          <w:bCs/>
          <w:shd w:val="clear" w:color="auto" w:fill="FFFFFF"/>
        </w:rPr>
        <w:t>заканчивавшийся</w:t>
      </w:r>
      <w:r w:rsidRPr="0034194C">
        <w:rPr>
          <w:rStyle w:val="apple-converted-space"/>
          <w:rFonts w:cs="Arial"/>
          <w:b/>
          <w:shd w:val="clear" w:color="auto" w:fill="FFFFFF"/>
        </w:rPr>
        <w:t> </w:t>
      </w:r>
      <w:r w:rsidRPr="0034194C">
        <w:rPr>
          <w:rFonts w:cs="Arial"/>
          <w:b/>
          <w:bCs/>
          <w:shd w:val="clear" w:color="auto" w:fill="FFFFFF"/>
        </w:rPr>
        <w:t>известными</w:t>
      </w:r>
      <w:r w:rsidRPr="0034194C">
        <w:rPr>
          <w:rStyle w:val="apple-converted-space"/>
          <w:rFonts w:cs="Arial"/>
          <w:b/>
          <w:shd w:val="clear" w:color="auto" w:fill="FFFFFF"/>
        </w:rPr>
        <w:t> </w:t>
      </w:r>
      <w:r w:rsidRPr="0034194C">
        <w:rPr>
          <w:rFonts w:cs="Arial"/>
          <w:b/>
          <w:bCs/>
          <w:shd w:val="clear" w:color="auto" w:fill="FFFFFF"/>
        </w:rPr>
        <w:t>словами</w:t>
      </w:r>
      <w:r w:rsidRPr="0034194C">
        <w:rPr>
          <w:rFonts w:cs="Arial"/>
          <w:b/>
          <w:shd w:val="clear" w:color="auto" w:fill="FFFFFF"/>
        </w:rPr>
        <w:t>: «</w:t>
      </w:r>
      <w:r w:rsidRPr="0034194C">
        <w:rPr>
          <w:rFonts w:cs="Arial"/>
          <w:b/>
          <w:bCs/>
          <w:shd w:val="clear" w:color="auto" w:fill="FFFFFF"/>
        </w:rPr>
        <w:t>Осени</w:t>
      </w:r>
      <w:r w:rsidRPr="0034194C">
        <w:rPr>
          <w:rStyle w:val="apple-converted-space"/>
          <w:rFonts w:cs="Arial"/>
          <w:b/>
          <w:shd w:val="clear" w:color="auto" w:fill="FFFFFF"/>
        </w:rPr>
        <w:t> </w:t>
      </w:r>
      <w:r w:rsidRPr="0034194C">
        <w:rPr>
          <w:rFonts w:cs="Arial"/>
          <w:b/>
          <w:bCs/>
          <w:shd w:val="clear" w:color="auto" w:fill="FFFFFF"/>
        </w:rPr>
        <w:t>себя</w:t>
      </w:r>
      <w:r w:rsidRPr="0034194C">
        <w:rPr>
          <w:rStyle w:val="apple-converted-space"/>
          <w:rFonts w:cs="Arial"/>
          <w:b/>
          <w:shd w:val="clear" w:color="auto" w:fill="FFFFFF"/>
        </w:rPr>
        <w:t> </w:t>
      </w:r>
      <w:r w:rsidRPr="0034194C">
        <w:rPr>
          <w:rFonts w:cs="Arial"/>
          <w:b/>
          <w:bCs/>
          <w:shd w:val="clear" w:color="auto" w:fill="FFFFFF"/>
        </w:rPr>
        <w:t>крестным</w:t>
      </w:r>
      <w:r w:rsidRPr="0034194C">
        <w:rPr>
          <w:rStyle w:val="apple-converted-space"/>
          <w:rFonts w:cs="Arial"/>
          <w:b/>
          <w:shd w:val="clear" w:color="auto" w:fill="FFFFFF"/>
        </w:rPr>
        <w:t> </w:t>
      </w:r>
      <w:r w:rsidRPr="0034194C">
        <w:rPr>
          <w:rFonts w:cs="Arial"/>
          <w:b/>
          <w:bCs/>
          <w:shd w:val="clear" w:color="auto" w:fill="FFFFFF"/>
        </w:rPr>
        <w:t>знамением</w:t>
      </w:r>
      <w:r w:rsidR="007167CD" w:rsidRPr="0034194C">
        <w:rPr>
          <w:rFonts w:cs="Arial"/>
          <w:b/>
          <w:shd w:val="clear" w:color="auto" w:fill="FFFFFF"/>
        </w:rPr>
        <w:t>, православный народ, и призови с Нами Божие благословение на твой свободный труд, залог твоего домашнего благополучия и блага общественного", а телеграф спешил разнести повсюду великую весть о возвращении воли народу.</w:t>
      </w:r>
    </w:p>
    <w:p w:rsidR="007167CD" w:rsidRPr="0034194C" w:rsidRDefault="007167CD">
      <w:pPr>
        <w:rPr>
          <w:rFonts w:cs="Arial"/>
          <w:b/>
          <w:shd w:val="clear" w:color="auto" w:fill="FFFFFF"/>
        </w:rPr>
      </w:pPr>
      <w:r w:rsidRPr="0034194C">
        <w:rPr>
          <w:rFonts w:cs="Arial"/>
          <w:b/>
          <w:shd w:val="clear" w:color="auto" w:fill="FFFFFF"/>
        </w:rPr>
        <w:t>Объявление "воли", - далеко не произвело на непосредственных слушателей впечатления, подобающего этому беспримерному по обыкновенной величавости своей историческому моменту, который они имели счастье переживать. Объясняется это отчасти тогдашним тревожным настроением части общества, отчасти тем, что слог манифеста, вдобавок довольно объёмистого. был тяжёл, витиеват и мало понятен для народа"</w:t>
      </w:r>
    </w:p>
    <w:p w:rsidR="007167CD" w:rsidRPr="0034194C" w:rsidRDefault="007167CD">
      <w:pPr>
        <w:rPr>
          <w:rFonts w:cs="Arial"/>
          <w:b/>
          <w:shd w:val="clear" w:color="auto" w:fill="FFFFFF"/>
        </w:rPr>
      </w:pPr>
      <w:r w:rsidRPr="0034194C">
        <w:rPr>
          <w:rFonts w:cs="Arial"/>
          <w:b/>
          <w:shd w:val="clear" w:color="auto" w:fill="FFFFFF"/>
        </w:rPr>
        <w:t>С1. Укажите год, к которому относится издание указанного в тексте манифеста. Назовите императора, его издавшего.</w:t>
      </w:r>
    </w:p>
    <w:p w:rsidR="007167CD" w:rsidRPr="0034194C" w:rsidRDefault="007167CD">
      <w:pPr>
        <w:rPr>
          <w:rFonts w:cs="Arial"/>
          <w:b/>
          <w:shd w:val="clear" w:color="auto" w:fill="FFFFFF"/>
        </w:rPr>
      </w:pPr>
      <w:r w:rsidRPr="0034194C">
        <w:rPr>
          <w:rFonts w:cs="Arial"/>
          <w:b/>
          <w:shd w:val="clear" w:color="auto" w:fill="FFFFFF"/>
        </w:rPr>
        <w:t>__________________________________________________________________________________________________________________________________________________________________________</w:t>
      </w:r>
      <w:r w:rsidR="0034194C">
        <w:rPr>
          <w:rFonts w:cs="Arial"/>
          <w:b/>
          <w:shd w:val="clear" w:color="auto" w:fill="FFFFFF"/>
        </w:rPr>
        <w:t>________________________</w:t>
      </w:r>
    </w:p>
    <w:p w:rsidR="007167CD" w:rsidRPr="0034194C" w:rsidRDefault="007167CD">
      <w:pPr>
        <w:rPr>
          <w:rFonts w:cs="Arial"/>
          <w:b/>
          <w:shd w:val="clear" w:color="auto" w:fill="FFFFFF"/>
        </w:rPr>
      </w:pPr>
      <w:r w:rsidRPr="0034194C">
        <w:rPr>
          <w:rFonts w:cs="Arial"/>
          <w:b/>
          <w:shd w:val="clear" w:color="auto" w:fill="FFFFFF"/>
        </w:rPr>
        <w:t>С2. Найдите в тексте и выпишите предложени</w:t>
      </w:r>
      <w:r w:rsidR="0057170E" w:rsidRPr="0034194C">
        <w:rPr>
          <w:rFonts w:cs="Arial"/>
          <w:b/>
          <w:shd w:val="clear" w:color="auto" w:fill="FFFFFF"/>
        </w:rPr>
        <w:t>е, описывающее замеченное современниками противоречие в реакции народа на факт издания манифеста. Укажите не менее двух причин. приводимых автором текста, такой реакции</w:t>
      </w:r>
    </w:p>
    <w:p w:rsidR="0057170E" w:rsidRPr="0034194C" w:rsidRDefault="0057170E">
      <w:pPr>
        <w:rPr>
          <w:b/>
        </w:rPr>
      </w:pPr>
      <w:r w:rsidRPr="0034194C">
        <w:rPr>
          <w:rFonts w:cs="Arial"/>
          <w:b/>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080C">
        <w:rPr>
          <w:rFonts w:cs="Arial"/>
          <w:b/>
          <w:shd w:val="clear" w:color="auto" w:fill="FFFFFF"/>
        </w:rPr>
        <w:t>____________________</w:t>
      </w:r>
    </w:p>
    <w:sectPr w:rsidR="0057170E" w:rsidRPr="0034194C" w:rsidSect="0034194C">
      <w:pgSz w:w="11906" w:h="16838"/>
      <w:pgMar w:top="567" w:right="42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D4F34"/>
    <w:rsid w:val="000E078C"/>
    <w:rsid w:val="001F080C"/>
    <w:rsid w:val="00237913"/>
    <w:rsid w:val="002546BE"/>
    <w:rsid w:val="0034194C"/>
    <w:rsid w:val="004E172C"/>
    <w:rsid w:val="0057170E"/>
    <w:rsid w:val="00654A7C"/>
    <w:rsid w:val="007167CD"/>
    <w:rsid w:val="0077465A"/>
    <w:rsid w:val="008E1394"/>
    <w:rsid w:val="0093673D"/>
    <w:rsid w:val="00A91C71"/>
    <w:rsid w:val="00AD4F34"/>
    <w:rsid w:val="00DD7174"/>
    <w:rsid w:val="00F80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6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6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6BE"/>
    <w:rPr>
      <w:rFonts w:ascii="Tahoma" w:hAnsi="Tahoma" w:cs="Tahoma"/>
      <w:sz w:val="16"/>
      <w:szCs w:val="16"/>
    </w:rPr>
  </w:style>
  <w:style w:type="table" w:styleId="a5">
    <w:name w:val="Table Grid"/>
    <w:basedOn w:val="a1"/>
    <w:uiPriority w:val="59"/>
    <w:rsid w:val="004E1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E13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1114</Words>
  <Characters>6355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43567</dc:creator>
  <cp:lastModifiedBy>43567</cp:lastModifiedBy>
  <cp:revision>6</cp:revision>
  <cp:lastPrinted>2015-11-07T14:57:00Z</cp:lastPrinted>
  <dcterms:created xsi:type="dcterms:W3CDTF">2015-11-07T08:37:00Z</dcterms:created>
  <dcterms:modified xsi:type="dcterms:W3CDTF">2015-12-14T16:47:00Z</dcterms:modified>
</cp:coreProperties>
</file>