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25" w:rsidRPr="00A33D6A" w:rsidRDefault="003A0BC8" w:rsidP="00A33D6A">
      <w:pPr>
        <w:jc w:val="center"/>
        <w:rPr>
          <w:rFonts w:ascii="Times New Roman" w:hAnsi="Times New Roman" w:cs="Times New Roman"/>
          <w:b/>
          <w:sz w:val="36"/>
          <w:szCs w:val="36"/>
        </w:rPr>
      </w:pPr>
      <w:r w:rsidRPr="00A33D6A">
        <w:rPr>
          <w:rFonts w:ascii="Times New Roman" w:hAnsi="Times New Roman" w:cs="Times New Roman"/>
          <w:b/>
          <w:sz w:val="36"/>
          <w:szCs w:val="36"/>
        </w:rPr>
        <w:t>Информационная справка</w:t>
      </w:r>
      <w:r w:rsidR="006C0CBA" w:rsidRPr="00A33D6A">
        <w:rPr>
          <w:rFonts w:ascii="Times New Roman" w:hAnsi="Times New Roman" w:cs="Times New Roman"/>
          <w:b/>
          <w:sz w:val="36"/>
          <w:szCs w:val="36"/>
        </w:rPr>
        <w:t xml:space="preserve"> о средствах обучения и воспитания, об условиях питания и охраны здоровья обучающихся, о доступе к информационным системам и информационно-коммуникационным</w:t>
      </w:r>
      <w:r w:rsidR="00A33D6A" w:rsidRPr="00A33D6A">
        <w:rPr>
          <w:rFonts w:ascii="Times New Roman" w:hAnsi="Times New Roman" w:cs="Times New Roman"/>
          <w:b/>
          <w:sz w:val="36"/>
          <w:szCs w:val="36"/>
        </w:rPr>
        <w:t xml:space="preserve"> сетям</w:t>
      </w:r>
    </w:p>
    <w:p w:rsidR="003A0BC8" w:rsidRDefault="003A0BC8" w:rsidP="003A0BC8">
      <w:pPr>
        <w:pStyle w:val="a3"/>
      </w:pPr>
    </w:p>
    <w:p w:rsidR="003A0BC8" w:rsidRDefault="003A0BC8" w:rsidP="003A0BC8">
      <w:pPr>
        <w:pStyle w:val="a3"/>
        <w:numPr>
          <w:ilvl w:val="0"/>
          <w:numId w:val="1"/>
        </w:numPr>
      </w:pPr>
      <w:r>
        <w:t>Средства обучения и воспитания</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ОБУЧЕНИЕ</w:t>
      </w:r>
    </w:p>
    <w:p w:rsidR="006C0CBA" w:rsidRPr="006C0CBA" w:rsidRDefault="006C0CBA" w:rsidP="006C0CBA">
      <w:pPr>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rsidR="006C0CBA" w:rsidRPr="006C0CBA" w:rsidRDefault="006C0CBA" w:rsidP="006C0CBA">
      <w:pPr>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Главным в средствах обучения является: устное слово, речь учителя.  Главный инструмент общения – передача знаний.</w:t>
      </w:r>
    </w:p>
    <w:p w:rsidR="006C0CBA" w:rsidRPr="006C0CBA" w:rsidRDefault="006C0CBA" w:rsidP="006C0CBA">
      <w:pPr>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 xml:space="preserve">Реализовать принцип наглядности в обучении помогают визуальные средства, так как  более 80 % информации учащиеся </w:t>
      </w:r>
      <w:proofErr w:type="gramStart"/>
      <w:r w:rsidRPr="006C0CBA">
        <w:rPr>
          <w:rFonts w:ascii="Times New Roman" w:eastAsia="Times New Roman" w:hAnsi="Times New Roman" w:cs="Times New Roman"/>
          <w:sz w:val="24"/>
          <w:szCs w:val="24"/>
          <w:lang w:eastAsia="ru-RU"/>
        </w:rPr>
        <w:t>воспринимают зрительно мы используем</w:t>
      </w:r>
      <w:proofErr w:type="gramEnd"/>
      <w:r w:rsidRPr="006C0CBA">
        <w:rPr>
          <w:rFonts w:ascii="Times New Roman" w:eastAsia="Times New Roman" w:hAnsi="Times New Roman" w:cs="Times New Roman"/>
          <w:sz w:val="24"/>
          <w:szCs w:val="24"/>
          <w:lang w:eastAsia="ru-RU"/>
        </w:rPr>
        <w:t xml:space="preserve">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диапроекторы, </w:t>
      </w:r>
      <w:r w:rsidRPr="006C0CBA">
        <w:rPr>
          <w:rFonts w:ascii="Times New Roman" w:eastAsia="Times New Roman" w:hAnsi="Times New Roman" w:cs="Times New Roman"/>
          <w:sz w:val="24"/>
          <w:szCs w:val="24"/>
          <w:lang w:val="en-US" w:eastAsia="ru-RU"/>
        </w:rPr>
        <w:t>CD</w:t>
      </w:r>
      <w:r w:rsidRPr="006C0CBA">
        <w:rPr>
          <w:rFonts w:ascii="Times New Roman" w:eastAsia="Times New Roman" w:hAnsi="Times New Roman" w:cs="Times New Roman"/>
          <w:sz w:val="24"/>
          <w:szCs w:val="24"/>
          <w:lang w:eastAsia="ru-RU"/>
        </w:rPr>
        <w:t>/</w:t>
      </w:r>
      <w:r w:rsidRPr="006C0CBA">
        <w:rPr>
          <w:rFonts w:ascii="Times New Roman" w:eastAsia="Times New Roman" w:hAnsi="Times New Roman" w:cs="Times New Roman"/>
          <w:sz w:val="24"/>
          <w:szCs w:val="24"/>
          <w:lang w:val="en-US" w:eastAsia="ru-RU"/>
        </w:rPr>
        <w:t>DVD</w:t>
      </w:r>
      <w:r w:rsidRPr="006C0CBA">
        <w:rPr>
          <w:rFonts w:ascii="Times New Roman" w:eastAsia="Times New Roman" w:hAnsi="Times New Roman" w:cs="Times New Roman"/>
          <w:sz w:val="24"/>
          <w:szCs w:val="24"/>
          <w:lang w:eastAsia="ru-RU"/>
        </w:rPr>
        <w:t xml:space="preserve">-диски, диапозитивы. </w:t>
      </w:r>
      <w:proofErr w:type="gramStart"/>
      <w:r w:rsidRPr="006C0CBA">
        <w:rPr>
          <w:rFonts w:ascii="Times New Roman" w:eastAsia="Times New Roman" w:hAnsi="Times New Roman" w:cs="Times New Roman"/>
          <w:sz w:val="24"/>
          <w:szCs w:val="24"/>
          <w:lang w:eastAsia="ru-RU"/>
        </w:rPr>
        <w:t>При использовании наглядных средств соблюдается ряд условий: применяемая наглядность должна соответствовать возрасту учащихся; наглядность должна использоваться в меру и показывать её следует только в соответствующий момент занятия или урока;  необходимо чётко выделять главное, существенное при показе иллюстраций;  детально продумывать пояснения, даваемые в ходе демонстрации объектов;  демонстрируемая наглядность должна быть точно согласована с содержанием материала;</w:t>
      </w:r>
      <w:proofErr w:type="gramEnd"/>
      <w:r w:rsidRPr="006C0CBA">
        <w:rPr>
          <w:rFonts w:ascii="Times New Roman" w:eastAsia="Times New Roman" w:hAnsi="Times New Roman" w:cs="Times New Roman"/>
          <w:sz w:val="24"/>
          <w:szCs w:val="24"/>
          <w:lang w:eastAsia="ru-RU"/>
        </w:rPr>
        <w:t xml:space="preserve">  наглядность должна быть эстетически выполнена;  наглядность должна быть хорошо видна с последней парты;  привлекать самих учащихся к нахождению желаемой информации в наглядном пособии или демонстрационном устройстве.   К проведению демонстраций предъявляют следующие требования:  демонстрируемые на классной доске или учительском столе предметы должны иметь достаточные размеры для хорошей видимости даже с последней парты. Для малых объектов применяют различного вида проекции, оптическое увеличение или организуют поочередное наблюдение с вызовом учащегося к демонстрационному столу.  Во время демонстрации учителю следует выбирать позицию лицом к классу, чтобы видеть реакцию учащихся. При показе не следует стоять спиной к учащимся и загораживать </w:t>
      </w:r>
      <w:proofErr w:type="gramStart"/>
      <w:r w:rsidRPr="006C0CBA">
        <w:rPr>
          <w:rFonts w:ascii="Times New Roman" w:eastAsia="Times New Roman" w:hAnsi="Times New Roman" w:cs="Times New Roman"/>
          <w:sz w:val="24"/>
          <w:szCs w:val="24"/>
          <w:lang w:eastAsia="ru-RU"/>
        </w:rPr>
        <w:t>демонстрируемое</w:t>
      </w:r>
      <w:proofErr w:type="gramEnd"/>
      <w:r w:rsidRPr="006C0CBA">
        <w:rPr>
          <w:rFonts w:ascii="Times New Roman" w:eastAsia="Times New Roman" w:hAnsi="Times New Roman" w:cs="Times New Roman"/>
          <w:sz w:val="24"/>
          <w:szCs w:val="24"/>
          <w:lang w:eastAsia="ru-RU"/>
        </w:rPr>
        <w:t>, иначе возможны ошибки в представлении материала, нарушения дисциплины.  Количество и объем демонстрации должен быть оптимальным: недостаток наглядности снижает качество обучения, а избыток наглядности рассеивает внимание, утомляет, снижает степень познавательного интереса. 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6C0CBA">
        <w:rPr>
          <w:rFonts w:ascii="Times New Roman" w:eastAsia="Times New Roman" w:hAnsi="Times New Roman" w:cs="Times New Roman"/>
          <w:sz w:val="24"/>
          <w:szCs w:val="24"/>
          <w:lang w:eastAsia="ru-RU"/>
        </w:rPr>
        <w:t>КТ с др</w:t>
      </w:r>
      <w:proofErr w:type="gramEnd"/>
      <w:r w:rsidRPr="006C0CBA">
        <w:rPr>
          <w:rFonts w:ascii="Times New Roman" w:eastAsia="Times New Roman" w:hAnsi="Times New Roman" w:cs="Times New Roman"/>
          <w:sz w:val="24"/>
          <w:szCs w:val="24"/>
          <w:lang w:eastAsia="ru-RU"/>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w:t>
      </w:r>
      <w:r w:rsidRPr="006C0CBA">
        <w:rPr>
          <w:rFonts w:ascii="Times New Roman" w:eastAsia="Times New Roman" w:hAnsi="Times New Roman" w:cs="Times New Roman"/>
          <w:sz w:val="24"/>
          <w:szCs w:val="24"/>
          <w:lang w:eastAsia="ru-RU"/>
        </w:rPr>
        <w:lastRenderedPageBreak/>
        <w:t xml:space="preserve">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sidRPr="006C0CBA">
        <w:rPr>
          <w:rFonts w:ascii="Times New Roman" w:eastAsia="Times New Roman" w:hAnsi="Times New Roman" w:cs="Times New Roman"/>
          <w:sz w:val="24"/>
          <w:szCs w:val="24"/>
          <w:lang w:eastAsia="ru-RU"/>
        </w:rPr>
        <w:t>утомляются</w:t>
      </w:r>
      <w:proofErr w:type="gramEnd"/>
      <w:r w:rsidRPr="006C0CBA">
        <w:rPr>
          <w:rFonts w:ascii="Times New Roman" w:eastAsia="Times New Roman" w:hAnsi="Times New Roman" w:cs="Times New Roman"/>
          <w:sz w:val="24"/>
          <w:szCs w:val="24"/>
          <w:lang w:eastAsia="ru-RU"/>
        </w:rPr>
        <w:t xml:space="preserve"> и их внимание рассеивается (в младших классах рекомендуемая длительность не более 10 минут, в старших классах не более 30 минут).  Использовать приём немого демонстрирования фильмов с комментарием учителя.  При демонстрации сложного материала следует делать паузы для комментария учителя и записи учениками информации.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6C0CBA" w:rsidRPr="006C0CBA" w:rsidRDefault="006C0CBA" w:rsidP="006C0CBA">
      <w:pPr>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w:t>
      </w:r>
      <w:bookmarkStart w:id="0" w:name="_GoBack"/>
      <w:bookmarkEnd w:id="0"/>
      <w:r w:rsidRPr="006C0CBA">
        <w:rPr>
          <w:rFonts w:ascii="Times New Roman" w:eastAsia="Times New Roman" w:hAnsi="Times New Roman" w:cs="Times New Roman"/>
          <w:sz w:val="24"/>
          <w:szCs w:val="24"/>
          <w:lang w:eastAsia="ru-RU"/>
        </w:rPr>
        <w:t>бы.</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 xml:space="preserve">В учреждении используется </w:t>
      </w:r>
      <w:r>
        <w:rPr>
          <w:rFonts w:ascii="Times New Roman" w:eastAsia="Times New Roman" w:hAnsi="Times New Roman" w:cs="Times New Roman"/>
          <w:sz w:val="24"/>
          <w:szCs w:val="24"/>
          <w:lang w:eastAsia="ru-RU"/>
        </w:rPr>
        <w:t>40</w:t>
      </w:r>
      <w:r w:rsidRPr="006C0CBA">
        <w:rPr>
          <w:rFonts w:ascii="Times New Roman" w:eastAsia="Times New Roman" w:hAnsi="Times New Roman" w:cs="Times New Roman"/>
          <w:sz w:val="24"/>
          <w:szCs w:val="24"/>
          <w:lang w:eastAsia="ru-RU"/>
        </w:rPr>
        <w:t xml:space="preserve"> компьютера (из них 10 ноутбуков) для образовательного процесса.</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C0CBA">
        <w:rPr>
          <w:rFonts w:ascii="Times New Roman" w:eastAsia="Times New Roman" w:hAnsi="Times New Roman" w:cs="Times New Roman"/>
          <w:sz w:val="24"/>
          <w:szCs w:val="24"/>
          <w:lang w:eastAsia="ru-RU"/>
        </w:rPr>
        <w:t xml:space="preserve"> кабинетов школы оборудованы автоматизированным рабочим местом учителя (компьютер, проектор, экран)</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На компьютерах установлены операционные системы:</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proofErr w:type="spellStart"/>
      <w:r w:rsidRPr="006C0CBA">
        <w:rPr>
          <w:rFonts w:ascii="Times New Roman" w:eastAsia="Times New Roman" w:hAnsi="Times New Roman" w:cs="Times New Roman"/>
          <w:sz w:val="24"/>
          <w:szCs w:val="24"/>
          <w:lang w:eastAsia="ru-RU"/>
        </w:rPr>
        <w:t>Linux</w:t>
      </w:r>
      <w:proofErr w:type="spellEnd"/>
      <w:r w:rsidRPr="006C0CBA">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 компьютере</w:t>
      </w:r>
      <w:r w:rsidRPr="006C0CBA">
        <w:rPr>
          <w:rFonts w:ascii="Times New Roman" w:eastAsia="Times New Roman" w:hAnsi="Times New Roman" w:cs="Times New Roman"/>
          <w:sz w:val="24"/>
          <w:szCs w:val="24"/>
          <w:lang w:eastAsia="ru-RU"/>
        </w:rPr>
        <w:t>);</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proofErr w:type="spellStart"/>
      <w:r w:rsidRPr="006C0CBA">
        <w:rPr>
          <w:rFonts w:ascii="Times New Roman" w:eastAsia="Times New Roman" w:hAnsi="Times New Roman" w:cs="Times New Roman"/>
          <w:sz w:val="24"/>
          <w:szCs w:val="24"/>
          <w:lang w:eastAsia="ru-RU"/>
        </w:rPr>
        <w:t>Windows</w:t>
      </w:r>
      <w:proofErr w:type="spellEnd"/>
      <w:r w:rsidRPr="006C0CBA">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39</w:t>
      </w:r>
      <w:r w:rsidRPr="006C0CBA">
        <w:rPr>
          <w:rFonts w:ascii="Times New Roman" w:eastAsia="Times New Roman" w:hAnsi="Times New Roman" w:cs="Times New Roman"/>
          <w:sz w:val="24"/>
          <w:szCs w:val="24"/>
          <w:lang w:eastAsia="ru-RU"/>
        </w:rPr>
        <w:t xml:space="preserve"> компьютерах);</w:t>
      </w:r>
    </w:p>
    <w:p w:rsidR="006C0CBA" w:rsidRPr="006C0CBA" w:rsidRDefault="006C0CBA" w:rsidP="006C0CBA">
      <w:pPr>
        <w:shd w:val="clear" w:color="auto" w:fill="F3F8EE"/>
        <w:spacing w:before="100" w:before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Периферийная техника для образовательного процесса:</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proofErr w:type="spellStart"/>
      <w:r w:rsidRPr="006C0CBA">
        <w:rPr>
          <w:rFonts w:ascii="Times New Roman" w:eastAsia="Times New Roman" w:hAnsi="Times New Roman" w:cs="Times New Roman"/>
          <w:sz w:val="24"/>
          <w:szCs w:val="24"/>
          <w:lang w:eastAsia="ru-RU"/>
        </w:rPr>
        <w:t>мультимедийный</w:t>
      </w:r>
      <w:proofErr w:type="spellEnd"/>
      <w:r w:rsidRPr="006C0CBA">
        <w:rPr>
          <w:rFonts w:ascii="Times New Roman" w:eastAsia="Times New Roman" w:hAnsi="Times New Roman" w:cs="Times New Roman"/>
          <w:sz w:val="24"/>
          <w:szCs w:val="24"/>
          <w:lang w:eastAsia="ru-RU"/>
        </w:rPr>
        <w:t xml:space="preserve"> проектор –  18 шт.;</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r w:rsidRPr="006C0CBA">
        <w:rPr>
          <w:rFonts w:ascii="Times New Roman" w:eastAsia="Times New Roman" w:hAnsi="Times New Roman" w:cs="Times New Roman"/>
          <w:sz w:val="24"/>
          <w:szCs w:val="24"/>
          <w:lang w:eastAsia="ru-RU"/>
        </w:rPr>
        <w:t>интерактивная доска – 4 шт.;</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r w:rsidRPr="006C0CBA">
        <w:rPr>
          <w:rFonts w:ascii="Times New Roman" w:eastAsia="Times New Roman" w:hAnsi="Times New Roman" w:cs="Times New Roman"/>
          <w:sz w:val="24"/>
          <w:szCs w:val="24"/>
          <w:lang w:eastAsia="ru-RU"/>
        </w:rPr>
        <w:t>принтер – 5 шт.;</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r w:rsidRPr="006C0CBA">
        <w:rPr>
          <w:rFonts w:ascii="Times New Roman" w:eastAsia="Times New Roman" w:hAnsi="Times New Roman" w:cs="Times New Roman"/>
          <w:sz w:val="24"/>
          <w:szCs w:val="24"/>
          <w:lang w:eastAsia="ru-RU"/>
        </w:rPr>
        <w:t>сканер и ксерокс –  5 шт.;</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r w:rsidRPr="006C0CBA">
        <w:rPr>
          <w:rFonts w:ascii="Times New Roman" w:eastAsia="Times New Roman" w:hAnsi="Times New Roman" w:cs="Times New Roman"/>
          <w:sz w:val="24"/>
          <w:szCs w:val="24"/>
          <w:lang w:eastAsia="ru-RU"/>
        </w:rPr>
        <w:t>многофункциональное устройство – 4 шт.</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 xml:space="preserve">Функционирует компьютерный класс на </w:t>
      </w:r>
      <w:r>
        <w:rPr>
          <w:rFonts w:ascii="Times New Roman" w:eastAsia="Times New Roman" w:hAnsi="Times New Roman" w:cs="Times New Roman"/>
          <w:sz w:val="24"/>
          <w:szCs w:val="24"/>
          <w:lang w:eastAsia="ru-RU"/>
        </w:rPr>
        <w:t>14</w:t>
      </w:r>
      <w:r w:rsidRPr="006C0CBA">
        <w:rPr>
          <w:rFonts w:ascii="Times New Roman" w:eastAsia="Times New Roman" w:hAnsi="Times New Roman" w:cs="Times New Roman"/>
          <w:sz w:val="24"/>
          <w:szCs w:val="24"/>
          <w:lang w:eastAsia="ru-RU"/>
        </w:rPr>
        <w:t xml:space="preserve"> учебных мест. Локальной сетью охвачены </w:t>
      </w:r>
      <w:r>
        <w:rPr>
          <w:rFonts w:ascii="Times New Roman" w:eastAsia="Times New Roman" w:hAnsi="Times New Roman" w:cs="Times New Roman"/>
          <w:sz w:val="24"/>
          <w:szCs w:val="24"/>
          <w:lang w:eastAsia="ru-RU"/>
        </w:rPr>
        <w:t>25</w:t>
      </w:r>
      <w:r w:rsidRPr="006C0CBA">
        <w:rPr>
          <w:rFonts w:ascii="Times New Roman" w:eastAsia="Times New Roman" w:hAnsi="Times New Roman" w:cs="Times New Roman"/>
          <w:sz w:val="24"/>
          <w:szCs w:val="24"/>
          <w:lang w:eastAsia="ru-RU"/>
        </w:rPr>
        <w:t xml:space="preserve"> компьютеров (включая кабинет информатики). Школа подключена к сети Интернет, доступ </w:t>
      </w:r>
      <w:proofErr w:type="spellStart"/>
      <w:r w:rsidRPr="006C0CBA">
        <w:rPr>
          <w:rFonts w:ascii="Times New Roman" w:eastAsia="Times New Roman" w:hAnsi="Times New Roman" w:cs="Times New Roman"/>
          <w:sz w:val="24"/>
          <w:szCs w:val="24"/>
          <w:lang w:eastAsia="ru-RU"/>
        </w:rPr>
        <w:t>безлимитный</w:t>
      </w:r>
      <w:proofErr w:type="spellEnd"/>
      <w:r w:rsidRPr="006C0CBA">
        <w:rPr>
          <w:rFonts w:ascii="Times New Roman" w:eastAsia="Times New Roman" w:hAnsi="Times New Roman" w:cs="Times New Roman"/>
          <w:sz w:val="24"/>
          <w:szCs w:val="24"/>
          <w:lang w:eastAsia="ru-RU"/>
        </w:rPr>
        <w:t xml:space="preserve"> интернет</w:t>
      </w:r>
      <w:r>
        <w:rPr>
          <w:rFonts w:ascii="Times New Roman" w:eastAsia="Times New Roman" w:hAnsi="Times New Roman" w:cs="Times New Roman"/>
          <w:sz w:val="24"/>
          <w:szCs w:val="24"/>
          <w:lang w:eastAsia="ru-RU"/>
        </w:rPr>
        <w:t>.</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В школе имеются предметные кабинеты, оснащенные современным оборудованием в соответствии с требованиями учебных планов и программами обучения.</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Помещение школьной библиотеки оборудовано читальным залом для самостоятельных занятий обучающихся.</w:t>
      </w:r>
    </w:p>
    <w:p w:rsidR="006C0CBA" w:rsidRPr="006C0CBA" w:rsidRDefault="006C0CBA" w:rsidP="006C0CBA">
      <w:pPr>
        <w:shd w:val="clear" w:color="auto" w:fill="F3F8EE"/>
        <w:spacing w:before="100" w:before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 xml:space="preserve">Для проведения уроков по предмету «Технология» оборудованы 2 кабинета: швейный и кабинет </w:t>
      </w:r>
      <w:r>
        <w:rPr>
          <w:rFonts w:ascii="Times New Roman" w:eastAsia="Times New Roman" w:hAnsi="Times New Roman" w:cs="Times New Roman"/>
          <w:sz w:val="24"/>
          <w:szCs w:val="24"/>
          <w:lang w:eastAsia="ru-RU"/>
        </w:rPr>
        <w:t>мастерская</w:t>
      </w:r>
      <w:r w:rsidRPr="006C0CBA">
        <w:rPr>
          <w:rFonts w:ascii="Times New Roman" w:eastAsia="Times New Roman" w:hAnsi="Times New Roman" w:cs="Times New Roman"/>
          <w:sz w:val="24"/>
          <w:szCs w:val="24"/>
          <w:lang w:eastAsia="ru-RU"/>
        </w:rPr>
        <w:t>.</w:t>
      </w:r>
    </w:p>
    <w:p w:rsidR="006C0CBA" w:rsidRPr="006C0CBA" w:rsidRDefault="006C0CBA" w:rsidP="006C0CBA">
      <w:pPr>
        <w:shd w:val="clear" w:color="auto" w:fill="F3F8EE"/>
        <w:spacing w:before="100" w:before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Для проведения уроков физкультуры и обеспечения внеурочно</w:t>
      </w:r>
      <w:r>
        <w:rPr>
          <w:rFonts w:ascii="Times New Roman" w:eastAsia="Times New Roman" w:hAnsi="Times New Roman" w:cs="Times New Roman"/>
          <w:sz w:val="24"/>
          <w:szCs w:val="24"/>
          <w:lang w:eastAsia="ru-RU"/>
        </w:rPr>
        <w:t>й занятости в школе работают 1</w:t>
      </w:r>
      <w:r w:rsidRPr="006C0CBA">
        <w:rPr>
          <w:rFonts w:ascii="Times New Roman" w:eastAsia="Times New Roman" w:hAnsi="Times New Roman" w:cs="Times New Roman"/>
          <w:sz w:val="24"/>
          <w:szCs w:val="24"/>
          <w:lang w:eastAsia="ru-RU"/>
        </w:rPr>
        <w:t xml:space="preserve"> спортивны</w:t>
      </w:r>
      <w:r>
        <w:rPr>
          <w:rFonts w:ascii="Times New Roman" w:eastAsia="Times New Roman" w:hAnsi="Times New Roman" w:cs="Times New Roman"/>
          <w:sz w:val="24"/>
          <w:szCs w:val="24"/>
          <w:lang w:eastAsia="ru-RU"/>
        </w:rPr>
        <w:t>й зал и спортивная площадка. Спортзал оснащен</w:t>
      </w:r>
      <w:r w:rsidRPr="006C0CBA">
        <w:rPr>
          <w:rFonts w:ascii="Times New Roman" w:eastAsia="Times New Roman" w:hAnsi="Times New Roman" w:cs="Times New Roman"/>
          <w:sz w:val="24"/>
          <w:szCs w:val="24"/>
          <w:lang w:eastAsia="ru-RU"/>
        </w:rPr>
        <w:t xml:space="preserve"> всем необходимым спортивным оборудованием.</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lastRenderedPageBreak/>
        <w:t>Обучающиеся школы обеспечены горячим питанием, которое осуществляется через столовую. Питание организовано в соответствии с графиком, утвержденным директором школы.</w:t>
      </w:r>
    </w:p>
    <w:p w:rsidR="006C0CBA" w:rsidRPr="006C0CBA" w:rsidRDefault="006C0CBA" w:rsidP="006C0CBA">
      <w:pPr>
        <w:shd w:val="clear" w:color="auto" w:fill="F3F8EE"/>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sz w:val="24"/>
          <w:szCs w:val="24"/>
          <w:lang w:eastAsia="ru-RU"/>
        </w:rPr>
        <w:t>Безопасное пребывание в школе обеспечено наличием:</w:t>
      </w:r>
    </w:p>
    <w:p w:rsidR="006C0CBA" w:rsidRPr="006C0CBA" w:rsidRDefault="006C0CBA" w:rsidP="006C0CBA">
      <w:pPr>
        <w:shd w:val="clear" w:color="auto" w:fill="F3F8EE"/>
        <w:tabs>
          <w:tab w:val="num" w:pos="720"/>
        </w:tabs>
        <w:spacing w:line="240" w:lineRule="auto"/>
        <w:jc w:val="left"/>
        <w:rPr>
          <w:rFonts w:ascii="Times New Roman" w:eastAsia="Times New Roman" w:hAnsi="Times New Roman" w:cs="Times New Roman"/>
          <w:sz w:val="24"/>
          <w:szCs w:val="24"/>
          <w:lang w:eastAsia="ru-RU"/>
        </w:rPr>
      </w:pPr>
      <w:r w:rsidRPr="006C0CBA">
        <w:rPr>
          <w:rFonts w:ascii="Symbol" w:eastAsia="Symbol" w:hAnsi="Symbol" w:cs="Symbol"/>
          <w:sz w:val="20"/>
          <w:szCs w:val="24"/>
          <w:lang w:eastAsia="ru-RU"/>
        </w:rPr>
        <w:t></w:t>
      </w:r>
      <w:r w:rsidRPr="006C0CBA">
        <w:rPr>
          <w:rFonts w:ascii="Times New Roman" w:eastAsia="Symbol" w:hAnsi="Times New Roman" w:cs="Times New Roman"/>
          <w:sz w:val="14"/>
          <w:szCs w:val="14"/>
          <w:lang w:eastAsia="ru-RU"/>
        </w:rPr>
        <w:t xml:space="preserve">         </w:t>
      </w:r>
      <w:r w:rsidRPr="006C0CBA">
        <w:rPr>
          <w:rFonts w:ascii="Times New Roman" w:eastAsia="Times New Roman" w:hAnsi="Times New Roman" w:cs="Times New Roman"/>
          <w:sz w:val="24"/>
          <w:szCs w:val="24"/>
          <w:lang w:eastAsia="ru-RU"/>
        </w:rPr>
        <w:t>автоматизированной системы пожарной сигнализации</w:t>
      </w:r>
    </w:p>
    <w:p w:rsidR="006C0CBA" w:rsidRPr="006C0CBA" w:rsidRDefault="006C0CBA" w:rsidP="006C0CBA">
      <w:pPr>
        <w:pStyle w:val="a3"/>
        <w:spacing w:before="100" w:beforeAutospacing="1" w:after="100" w:after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sz w:val="24"/>
          <w:szCs w:val="24"/>
          <w:lang w:eastAsia="ru-RU"/>
        </w:rPr>
        <w:t> </w:t>
      </w:r>
    </w:p>
    <w:p w:rsidR="006C0CBA" w:rsidRPr="006C0CBA" w:rsidRDefault="006C0CBA" w:rsidP="006C0CBA">
      <w:pPr>
        <w:pStyle w:val="a3"/>
        <w:spacing w:before="100" w:beforeAutospacing="1" w:after="100" w:after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sz w:val="24"/>
          <w:szCs w:val="24"/>
          <w:lang w:eastAsia="ru-RU"/>
        </w:rPr>
        <w:t> </w:t>
      </w:r>
    </w:p>
    <w:p w:rsidR="006C0CBA" w:rsidRPr="006C0CBA" w:rsidRDefault="006C0CBA" w:rsidP="006C0CBA">
      <w:pPr>
        <w:pStyle w:val="a3"/>
        <w:spacing w:before="100" w:beforeAutospacing="1" w:after="100" w:afterAutospacing="1"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sz w:val="24"/>
          <w:szCs w:val="24"/>
          <w:lang w:eastAsia="ru-RU"/>
        </w:rPr>
        <w:t>ВОСПИТАНИЕ</w:t>
      </w:r>
    </w:p>
    <w:p w:rsidR="006C0CBA" w:rsidRPr="006C0CBA" w:rsidRDefault="006C0CBA" w:rsidP="006C0CBA">
      <w:pPr>
        <w:pStyle w:val="a3"/>
        <w:shd w:val="clear" w:color="auto" w:fill="FFFFFF"/>
        <w:spacing w:before="30"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Концепция воспитательной системы</w:t>
      </w:r>
    </w:p>
    <w:p w:rsidR="006C0CBA" w:rsidRPr="006C0CBA" w:rsidRDefault="006C0CBA" w:rsidP="006C0CBA">
      <w:pPr>
        <w:pStyle w:val="a3"/>
        <w:numPr>
          <w:ilvl w:val="0"/>
          <w:numId w:val="1"/>
        </w:numPr>
        <w:shd w:val="clear" w:color="auto" w:fill="FFFFFF"/>
        <w:spacing w:before="30" w:line="240" w:lineRule="auto"/>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Пояснительная записка</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Содержание и организация учебно-воспитательного процесса в школе в значительной степени определяется комплексом объективных и субъективных факторов, обуславливающих специфику её функционирования и перспектив развития.</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Преимущества осуществления педагогической деятельности характеризуются:</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достаточно широким представлением учителей о детях, условиях их жизни, быта, отношениях в семье, среди сверстников и т.д.;</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близостью к природе, народным обычаям, традициям;</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силой общественного мнения, авторитетом педагогов;</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адаптацией учащихся к современным условиям жизни.</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За последние годы наиболее важными достижениями коллектива являются следующие:</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более эффективным стало педагогическое влияние на процесс развития личности ребёнка, формирование его нравственного, познавательного, коммуникативного, национального, эстетического, трудового, физического потенциала;</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происходит интеграция учебного и воспитательного процессов в решении целей и задач воспитания;</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наблюдается рост удовлетворённости учащихся и родителей психологическим климатом в школе, деятельностью учебного заведения;</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сложились определенные традиции школы;</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 педагогов и школьников преобладает позитивное настроение;</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педагогами осознана полезность работы по формированию детского коллектива;</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под постоянным контролем администрации находится работа по профилактике правонарушений:</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а) раннее выявление неблагополучных семей и учащихся группы риска;</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б) вовлечение учащихся, особенно «трудных», в деятельность школьных и внешкольных кружков  и объединений;</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 ведение дневника индивидуальной работы с учащимся «группы риска»;</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г) посещение их семей и тесная связь с родителями;</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proofErr w:type="spellStart"/>
      <w:r w:rsidRPr="006C0CBA">
        <w:rPr>
          <w:rFonts w:ascii="Times New Roman" w:eastAsia="Times New Roman" w:hAnsi="Times New Roman" w:cs="Times New Roman"/>
          <w:color w:val="262626"/>
          <w:sz w:val="24"/>
          <w:szCs w:val="24"/>
          <w:lang w:eastAsia="ru-RU"/>
        </w:rPr>
        <w:t>д</w:t>
      </w:r>
      <w:proofErr w:type="spellEnd"/>
      <w:r w:rsidRPr="006C0CBA">
        <w:rPr>
          <w:rFonts w:ascii="Times New Roman" w:eastAsia="Times New Roman" w:hAnsi="Times New Roman" w:cs="Times New Roman"/>
          <w:color w:val="262626"/>
          <w:sz w:val="24"/>
          <w:szCs w:val="24"/>
          <w:lang w:eastAsia="ru-RU"/>
        </w:rPr>
        <w:t>) организация встреч учащихся с   представителями правоохранительных органов.</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 xml:space="preserve">         За последние несколько лет учащимися школы не совершено ни одного преступления, нет правонарушений среди учащихся, снизилось количество учащихся стоящих на </w:t>
      </w:r>
      <w:proofErr w:type="spellStart"/>
      <w:r w:rsidRPr="006C0CBA">
        <w:rPr>
          <w:rFonts w:ascii="Times New Roman" w:eastAsia="Times New Roman" w:hAnsi="Times New Roman" w:cs="Times New Roman"/>
          <w:color w:val="262626"/>
          <w:sz w:val="24"/>
          <w:szCs w:val="24"/>
          <w:lang w:eastAsia="ru-RU"/>
        </w:rPr>
        <w:t>внутришкольном</w:t>
      </w:r>
      <w:proofErr w:type="spellEnd"/>
      <w:r w:rsidRPr="006C0CBA">
        <w:rPr>
          <w:rFonts w:ascii="Times New Roman" w:eastAsia="Times New Roman" w:hAnsi="Times New Roman" w:cs="Times New Roman"/>
          <w:color w:val="262626"/>
          <w:sz w:val="24"/>
          <w:szCs w:val="24"/>
          <w:lang w:eastAsia="ru-RU"/>
        </w:rPr>
        <w:t xml:space="preserve"> контроле. </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Достигнутая устойчивость функционирования школы и результативность её деятельности, тем не менее, не снимает некоторых проблем, преодоление которых даст новый импульс развитию школы.</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6C0CBA" w:rsidRPr="006C0CBA" w:rsidRDefault="006C0CBA" w:rsidP="006C0CBA">
      <w:pPr>
        <w:pStyle w:val="a3"/>
        <w:shd w:val="clear" w:color="auto" w:fill="FFFFFF"/>
        <w:spacing w:before="33"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Использование личностно – ориентированных технологий обучения позволяют поставить в центр всей школьной образовательной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6C0CBA">
        <w:rPr>
          <w:rFonts w:ascii="Times New Roman" w:eastAsia="Times New Roman" w:hAnsi="Times New Roman" w:cs="Times New Roman"/>
          <w:color w:val="262626"/>
          <w:sz w:val="24"/>
          <w:szCs w:val="24"/>
          <w:lang w:eastAsia="ru-RU"/>
        </w:rPr>
        <w:t>самоактуализации</w:t>
      </w:r>
      <w:proofErr w:type="spellEnd"/>
      <w:r w:rsidRPr="006C0CBA">
        <w:rPr>
          <w:rFonts w:ascii="Times New Roman" w:eastAsia="Times New Roman" w:hAnsi="Times New Roman" w:cs="Times New Roman"/>
          <w:color w:val="262626"/>
          <w:sz w:val="24"/>
          <w:szCs w:val="24"/>
          <w:lang w:eastAsia="ru-RU"/>
        </w:rPr>
        <w:t xml:space="preserve"> личности.</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Концептуальные подходы воспитательной системы</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proofErr w:type="spellStart"/>
      <w:r w:rsidRPr="006C0CBA">
        <w:rPr>
          <w:rFonts w:ascii="Times New Roman" w:eastAsia="Times New Roman" w:hAnsi="Times New Roman" w:cs="Times New Roman"/>
          <w:color w:val="262626"/>
          <w:sz w:val="24"/>
          <w:szCs w:val="24"/>
          <w:lang w:eastAsia="ru-RU"/>
        </w:rPr>
        <w:t>Педколлектив</w:t>
      </w:r>
      <w:proofErr w:type="spellEnd"/>
      <w:r w:rsidRPr="006C0CBA">
        <w:rPr>
          <w:rFonts w:ascii="Times New Roman" w:eastAsia="Times New Roman" w:hAnsi="Times New Roman" w:cs="Times New Roman"/>
          <w:color w:val="262626"/>
          <w:sz w:val="24"/>
          <w:szCs w:val="24"/>
          <w:lang w:eastAsia="ru-RU"/>
        </w:rPr>
        <w:t xml:space="preserve"> школы наиболее оптимальным, на сегодняшний день, считает </w:t>
      </w:r>
      <w:r w:rsidRPr="006C0CBA">
        <w:rPr>
          <w:rFonts w:ascii="Times New Roman" w:eastAsia="Times New Roman" w:hAnsi="Times New Roman" w:cs="Times New Roman"/>
          <w:b/>
          <w:bCs/>
          <w:color w:val="262626"/>
          <w:sz w:val="24"/>
          <w:szCs w:val="24"/>
          <w:lang w:eastAsia="ru-RU"/>
        </w:rPr>
        <w:t>личностно-ориентированный подход</w:t>
      </w:r>
      <w:r w:rsidRPr="006C0CBA">
        <w:rPr>
          <w:rFonts w:ascii="Times New Roman" w:eastAsia="Times New Roman" w:hAnsi="Times New Roman" w:cs="Times New Roman"/>
          <w:color w:val="262626"/>
          <w:sz w:val="24"/>
          <w:szCs w:val="24"/>
          <w:lang w:eastAsia="ru-RU"/>
        </w:rPr>
        <w:t> в воспитательном процессе, который способствует</w:t>
      </w:r>
      <w:r w:rsidRPr="006C0CBA">
        <w:rPr>
          <w:rFonts w:ascii="Times New Roman" w:eastAsia="Times New Roman" w:hAnsi="Times New Roman" w:cs="Times New Roman"/>
          <w:i/>
          <w:iCs/>
          <w:color w:val="262626"/>
          <w:sz w:val="24"/>
          <w:szCs w:val="24"/>
          <w:lang w:eastAsia="ru-RU"/>
        </w:rPr>
        <w:t> </w:t>
      </w:r>
      <w:r w:rsidRPr="006C0CBA">
        <w:rPr>
          <w:rFonts w:ascii="Times New Roman" w:eastAsia="Times New Roman" w:hAnsi="Times New Roman" w:cs="Times New Roman"/>
          <w:color w:val="262626"/>
          <w:sz w:val="24"/>
          <w:szCs w:val="24"/>
          <w:lang w:eastAsia="ru-RU"/>
        </w:rPr>
        <w:t>раскрепощению в каждом учащемся творческого потенциала и развитию его потребностей и способностей в преобразовании окружающей действительности и самого себя.</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Личностный подход</w:t>
      </w:r>
      <w:r w:rsidRPr="006C0CBA">
        <w:rPr>
          <w:rFonts w:ascii="Times New Roman" w:eastAsia="Times New Roman" w:hAnsi="Times New Roman" w:cs="Times New Roman"/>
          <w:color w:val="262626"/>
          <w:sz w:val="24"/>
          <w:szCs w:val="24"/>
          <w:lang w:eastAsia="ru-RU"/>
        </w:rPr>
        <w:t> предполагает в качестве ведущего ориентира формирование личностных качеств: направленности, общественной активности, творческих способностей, черт характера.</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Позволяет нам более целенаправленно и эффек</w:t>
      </w:r>
      <w:r>
        <w:rPr>
          <w:rFonts w:ascii="Times New Roman" w:eastAsia="Times New Roman" w:hAnsi="Times New Roman" w:cs="Times New Roman"/>
          <w:color w:val="262626"/>
          <w:sz w:val="24"/>
          <w:szCs w:val="24"/>
          <w:lang w:eastAsia="ru-RU"/>
        </w:rPr>
        <w:t xml:space="preserve">тивно проектировать и строить в </w:t>
      </w:r>
      <w:r w:rsidRPr="006C0CBA">
        <w:rPr>
          <w:rFonts w:ascii="Times New Roman" w:eastAsia="Times New Roman" w:hAnsi="Times New Roman" w:cs="Times New Roman"/>
          <w:color w:val="262626"/>
          <w:sz w:val="24"/>
          <w:szCs w:val="24"/>
          <w:lang w:eastAsia="ru-RU"/>
        </w:rPr>
        <w:t xml:space="preserve">соответствии с данной ориентацией конкретную воспитательную деятельность, направленную на развитие </w:t>
      </w:r>
      <w:proofErr w:type="gramStart"/>
      <w:r w:rsidRPr="006C0CBA">
        <w:rPr>
          <w:rFonts w:ascii="Times New Roman" w:eastAsia="Times New Roman" w:hAnsi="Times New Roman" w:cs="Times New Roman"/>
          <w:color w:val="262626"/>
          <w:sz w:val="24"/>
          <w:szCs w:val="24"/>
          <w:lang w:eastAsia="ru-RU"/>
        </w:rPr>
        <w:t>индивидуальности</w:t>
      </w:r>
      <w:proofErr w:type="gramEnd"/>
      <w:r w:rsidRPr="006C0CBA">
        <w:rPr>
          <w:rFonts w:ascii="Times New Roman" w:eastAsia="Times New Roman" w:hAnsi="Times New Roman" w:cs="Times New Roman"/>
          <w:color w:val="262626"/>
          <w:sz w:val="24"/>
          <w:szCs w:val="24"/>
          <w:lang w:eastAsia="ru-RU"/>
        </w:rPr>
        <w:t xml:space="preserve"> как отдельного ребёнка, так и школьного сообщества в целом в форме диалога и творчески как для педагога, так и для ученика – </w:t>
      </w:r>
      <w:proofErr w:type="spellStart"/>
      <w:r w:rsidRPr="006C0CBA">
        <w:rPr>
          <w:rFonts w:ascii="Times New Roman" w:eastAsia="Times New Roman" w:hAnsi="Times New Roman" w:cs="Times New Roman"/>
          <w:b/>
          <w:bCs/>
          <w:color w:val="262626"/>
          <w:sz w:val="24"/>
          <w:szCs w:val="24"/>
          <w:lang w:eastAsia="ru-RU"/>
        </w:rPr>
        <w:t>деятельностный</w:t>
      </w:r>
      <w:proofErr w:type="spellEnd"/>
      <w:r w:rsidRPr="006C0CBA">
        <w:rPr>
          <w:rFonts w:ascii="Times New Roman" w:eastAsia="Times New Roman" w:hAnsi="Times New Roman" w:cs="Times New Roman"/>
          <w:b/>
          <w:bCs/>
          <w:color w:val="262626"/>
          <w:sz w:val="24"/>
          <w:szCs w:val="24"/>
          <w:lang w:eastAsia="ru-RU"/>
        </w:rPr>
        <w:t xml:space="preserve"> подход.</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Системный подход</w:t>
      </w:r>
      <w:r w:rsidRPr="006C0CBA">
        <w:rPr>
          <w:rFonts w:ascii="Times New Roman" w:eastAsia="Times New Roman" w:hAnsi="Times New Roman" w:cs="Times New Roman"/>
          <w:color w:val="262626"/>
          <w:sz w:val="24"/>
          <w:szCs w:val="24"/>
          <w:lang w:eastAsia="ru-RU"/>
        </w:rPr>
        <w:t> к воспитанию реализуется через связь внеурочной деятельности с учебным процессом. Позволяет разрабатывать стройную систему теории воспитания и теории обучения, охарактеризовать все его основные элементы (цель, содержание, средства, методы).</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Ученическое самоуправление обеспечивает формирование активной жизненной позиции учащегося, приучает его к анализу и самоанализу, контролю и самоконтролю. Важной частью воспитательной системы школы является укрепление школьных традиций. Системно-деятельный подход к воспитанию диктует необходимость выйти за рамки школы, активно участвовать в областных, региональных, всероссийских и международных мероприятиях.</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proofErr w:type="spellStart"/>
      <w:r w:rsidRPr="006C0CBA">
        <w:rPr>
          <w:rFonts w:ascii="Times New Roman" w:eastAsia="Times New Roman" w:hAnsi="Times New Roman" w:cs="Times New Roman"/>
          <w:b/>
          <w:bCs/>
          <w:color w:val="262626"/>
          <w:sz w:val="24"/>
          <w:szCs w:val="24"/>
          <w:lang w:eastAsia="ru-RU"/>
        </w:rPr>
        <w:t>Средовый</w:t>
      </w:r>
      <w:proofErr w:type="spellEnd"/>
      <w:r w:rsidRPr="006C0CBA">
        <w:rPr>
          <w:rFonts w:ascii="Times New Roman" w:eastAsia="Times New Roman" w:hAnsi="Times New Roman" w:cs="Times New Roman"/>
          <w:b/>
          <w:bCs/>
          <w:color w:val="262626"/>
          <w:sz w:val="24"/>
          <w:szCs w:val="24"/>
          <w:lang w:eastAsia="ru-RU"/>
        </w:rPr>
        <w:t xml:space="preserve"> подход</w:t>
      </w:r>
      <w:r w:rsidRPr="006C0CBA">
        <w:rPr>
          <w:rFonts w:ascii="Times New Roman" w:eastAsia="Times New Roman" w:hAnsi="Times New Roman" w:cs="Times New Roman"/>
          <w:color w:val="262626"/>
          <w:sz w:val="24"/>
          <w:szCs w:val="24"/>
          <w:lang w:eastAsia="ru-RU"/>
        </w:rPr>
        <w:t> в воспитательной деятельности заключается в организации взаимодействия школы со средой, использование возможностей внутренней и внешней среды школы в развитии личности ребенка. </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lastRenderedPageBreak/>
        <w:t> </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Цель воспитательной работы школы</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Воспитание </w:t>
      </w:r>
      <w:r w:rsidRPr="006C0CBA">
        <w:rPr>
          <w:rFonts w:ascii="Times New Roman" w:eastAsia="Times New Roman" w:hAnsi="Times New Roman" w:cs="Times New Roman"/>
          <w:color w:val="262626"/>
          <w:sz w:val="24"/>
          <w:szCs w:val="24"/>
          <w:lang w:eastAsia="ru-RU"/>
        </w:rPr>
        <w:t>образованной, трудолюбивой и самостоятельной личности, способной  жить и работать в современных условиях.</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Задачи воспитательной работы школы</w:t>
      </w:r>
    </w:p>
    <w:p w:rsidR="006C0CBA" w:rsidRPr="006C0CBA" w:rsidRDefault="006C0CBA" w:rsidP="006C0CBA">
      <w:pPr>
        <w:pStyle w:val="a3"/>
        <w:shd w:val="clear" w:color="auto" w:fill="FFFFFF"/>
        <w:spacing w:before="30" w:after="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1.     Развитие школьной гуманистической системы воспитания, где главным критерием является развитие личности ребенка, вхождение его в мир культуры со знанием истории своего народа.</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2.     Способствовать формированию гражданского самосознания, ответственности за судьбу Родины, любви к своему  краю.</w:t>
      </w:r>
    </w:p>
    <w:p w:rsidR="006C0CBA" w:rsidRPr="006C0CBA" w:rsidRDefault="006C0CBA" w:rsidP="006C0CBA">
      <w:pPr>
        <w:pStyle w:val="a3"/>
        <w:shd w:val="clear" w:color="auto" w:fill="FFFFFF"/>
        <w:spacing w:before="30" w:after="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3.     Рост инициативы, самостоятельности, чувства ответственности через дальнейшее развитие системы ученического самоуправления.</w:t>
      </w:r>
    </w:p>
    <w:p w:rsidR="006C0CBA" w:rsidRPr="006C0CBA" w:rsidRDefault="006C0CBA" w:rsidP="006C0CBA">
      <w:pPr>
        <w:pStyle w:val="a3"/>
        <w:shd w:val="clear" w:color="auto" w:fill="FFFFFF"/>
        <w:spacing w:before="100" w:beforeAutospacing="1"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4.     Создавать условия для проявления творческой индивидуальности каждого ученика.</w:t>
      </w:r>
    </w:p>
    <w:p w:rsidR="006C0CBA" w:rsidRPr="006C0CBA" w:rsidRDefault="006C0CBA" w:rsidP="006C0CBA">
      <w:pPr>
        <w:pStyle w:val="a3"/>
        <w:shd w:val="clear" w:color="auto" w:fill="FFFFFF"/>
        <w:spacing w:before="30" w:after="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5.     Создание условий для сохранения и укрепления здоровья обучающихся, формирование сознательного отношения к своему здоровью.</w:t>
      </w:r>
    </w:p>
    <w:p w:rsidR="006C0CBA" w:rsidRPr="006C0CBA" w:rsidRDefault="006C0CBA" w:rsidP="006C0CBA">
      <w:pPr>
        <w:pStyle w:val="a3"/>
        <w:shd w:val="clear" w:color="auto" w:fill="FFFFFF"/>
        <w:spacing w:before="30" w:after="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6.     Использование всевозможных средств воспитания общей культуры учащихся,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русской культуры.</w:t>
      </w:r>
    </w:p>
    <w:p w:rsidR="006C0CBA" w:rsidRPr="006C0CBA" w:rsidRDefault="006C0CBA" w:rsidP="006C0CBA">
      <w:pPr>
        <w:pStyle w:val="a3"/>
        <w:shd w:val="clear" w:color="auto" w:fill="FFFFFF"/>
        <w:spacing w:before="30" w:after="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7.     Активизация социально-психологической помощи при решении наиболее актуальных и сложных проблем в воспитательной работе с учащимися и с их семьями. Привлечение родителей к учебно-воспитательному процессу школы, расширение внешних связей школы для решения образовательных проблем.</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Конечной целью всей работы школы является воспитание человека, востребованного современным обществом, черты которого отражает идеальная модель  выпускника  основной школы, разработанная коллективом школы.</w:t>
      </w:r>
    </w:p>
    <w:p w:rsidR="006C0CBA" w:rsidRPr="006C0CBA" w:rsidRDefault="006C0CBA" w:rsidP="006C0CBA">
      <w:pPr>
        <w:pStyle w:val="a3"/>
        <w:shd w:val="clear" w:color="auto" w:fill="FFFFFF"/>
        <w:spacing w:before="30" w:line="240" w:lineRule="auto"/>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 </w:t>
      </w:r>
    </w:p>
    <w:p w:rsidR="006C0CBA" w:rsidRPr="006C0CBA" w:rsidRDefault="006C0CBA" w:rsidP="006C0CBA">
      <w:pPr>
        <w:pStyle w:val="a3"/>
        <w:shd w:val="clear" w:color="auto" w:fill="FFFFFF"/>
        <w:spacing w:before="30" w:line="240" w:lineRule="auto"/>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Модель выпускника  школы.</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Ценностный потенциал:</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уважение и защита прав человека и его основных свобод;</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признание свободы мысли, совести;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осмысление понятий: честь, совесть, долг, ответственность, профессиональная гордость, гражданственность, Отечество;</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восприятие человеческой жизни как главной ценности;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социальная активность;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стремление к здоровому образу жизни.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Коммуникативный потенциал:</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умение устанавливать коммуникативные отношения с другими людьми, не основанные на подавлении;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lastRenderedPageBreak/>
        <w:t></w:t>
      </w:r>
      <w:r w:rsidRPr="006C0CBA">
        <w:rPr>
          <w:rFonts w:ascii="Times New Roman" w:eastAsia="Times New Roman" w:hAnsi="Times New Roman" w:cs="Times New Roman"/>
          <w:color w:val="262626"/>
          <w:sz w:val="24"/>
          <w:szCs w:val="24"/>
          <w:lang w:eastAsia="ru-RU"/>
        </w:rPr>
        <w:t>       умение решать конфликты ненасильственным путем;</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умение самостоятельно принимать решения и осознавать меру ответственности за них;</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умение использовать механизмы защиты прав человека.</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Познавательный потенциал:</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знания, умения и навыки, соответствующие образовательным стандартам;</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навыки аналитического и критического мышления;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способности к активной умственной деятельности.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 Художественный потенциал:</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этическая и эстетическая культура;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художественно-творческая активность на оптимальном для каждого ученика уровне.</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Творческий потенциал:</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творческое мышление;</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способность к самоопределению и самореализации;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разносторонние интересы.</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100" w:beforeAutospacing="1"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 </w:t>
      </w:r>
    </w:p>
    <w:p w:rsidR="006C0CBA" w:rsidRPr="006C0CBA" w:rsidRDefault="006C0CBA" w:rsidP="006C0CBA">
      <w:pPr>
        <w:shd w:val="clear" w:color="auto" w:fill="FFFFFF"/>
        <w:spacing w:before="100" w:beforeAutospacing="1"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 </w:t>
      </w:r>
    </w:p>
    <w:p w:rsidR="006C0CBA" w:rsidRPr="006C0CBA" w:rsidRDefault="006C0CBA" w:rsidP="006C0CBA">
      <w:pPr>
        <w:shd w:val="clear" w:color="auto" w:fill="FFFFFF"/>
        <w:spacing w:before="100" w:beforeAutospacing="1"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Технологии реализации воспитательной системы</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Для реализации и выполнения концептуального подхода предполагается  использование следующих  видов деятельности: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Традиционные общешкольные мероприятия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Школьное самоуправление</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Гражданско-патриотическая деятельность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Духовно-нравственная деятельность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Художественно-эстетическая деятельность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lastRenderedPageBreak/>
        <w:t></w:t>
      </w:r>
      <w:r w:rsidRPr="006C0CBA">
        <w:rPr>
          <w:rFonts w:ascii="Times New Roman" w:eastAsia="Times New Roman" w:hAnsi="Times New Roman" w:cs="Times New Roman"/>
          <w:color w:val="262626"/>
          <w:sz w:val="24"/>
          <w:szCs w:val="24"/>
          <w:lang w:eastAsia="ru-RU"/>
        </w:rPr>
        <w:t>        Спортивно-оздоровительная деятельность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xml:space="preserve">        </w:t>
      </w:r>
      <w:proofErr w:type="spellStart"/>
      <w:r w:rsidRPr="006C0CBA">
        <w:rPr>
          <w:rFonts w:ascii="Times New Roman" w:eastAsia="Times New Roman" w:hAnsi="Times New Roman" w:cs="Times New Roman"/>
          <w:color w:val="262626"/>
          <w:sz w:val="24"/>
          <w:szCs w:val="24"/>
          <w:lang w:eastAsia="ru-RU"/>
        </w:rPr>
        <w:t>Внеучебная</w:t>
      </w:r>
      <w:proofErr w:type="spellEnd"/>
      <w:r w:rsidRPr="006C0CBA">
        <w:rPr>
          <w:rFonts w:ascii="Times New Roman" w:eastAsia="Times New Roman" w:hAnsi="Times New Roman" w:cs="Times New Roman"/>
          <w:color w:val="262626"/>
          <w:sz w:val="24"/>
          <w:szCs w:val="24"/>
          <w:lang w:eastAsia="ru-RU"/>
        </w:rPr>
        <w:t xml:space="preserve"> воспитательная деятельность в классных коллективах</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Организация дополнительного образования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w:t>
      </w:r>
      <w:proofErr w:type="spellStart"/>
      <w:r w:rsidRPr="006C0CBA">
        <w:rPr>
          <w:rFonts w:ascii="Times New Roman" w:eastAsia="Times New Roman" w:hAnsi="Times New Roman" w:cs="Times New Roman"/>
          <w:color w:val="262626"/>
          <w:sz w:val="24"/>
          <w:szCs w:val="24"/>
          <w:lang w:eastAsia="ru-RU"/>
        </w:rPr>
        <w:t>Профориентационная</w:t>
      </w:r>
      <w:proofErr w:type="spellEnd"/>
      <w:r w:rsidRPr="006C0CBA">
        <w:rPr>
          <w:rFonts w:ascii="Times New Roman" w:eastAsia="Times New Roman" w:hAnsi="Times New Roman" w:cs="Times New Roman"/>
          <w:color w:val="262626"/>
          <w:sz w:val="24"/>
          <w:szCs w:val="24"/>
          <w:lang w:eastAsia="ru-RU"/>
        </w:rPr>
        <w:t xml:space="preserve"> деятельность</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Диагностика и мониторинг</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Организация взаимодействия семьи и школы</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Организация взаимодействия школы со средой</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Материально-техническое обеспечение воспитательного процесса</w:t>
      </w:r>
    </w:p>
    <w:p w:rsidR="006C0CBA" w:rsidRPr="006C0CBA" w:rsidRDefault="006C0CBA" w:rsidP="006C0CBA">
      <w:pPr>
        <w:shd w:val="clear" w:color="auto" w:fill="FFFFFF"/>
        <w:spacing w:before="30" w:line="240" w:lineRule="auto"/>
        <w:ind w:left="360"/>
        <w:jc w:val="left"/>
        <w:rPr>
          <w:rFonts w:ascii="Times New Roman" w:eastAsia="Times New Roman" w:hAnsi="Times New Roman" w:cs="Times New Roman"/>
          <w:sz w:val="24"/>
          <w:szCs w:val="24"/>
          <w:lang w:eastAsia="ru-RU"/>
        </w:rPr>
      </w:pPr>
      <w:r w:rsidRPr="006C0CBA">
        <w:rPr>
          <w:rFonts w:ascii="Verdana" w:eastAsia="Times New Roman" w:hAnsi="Verdana"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Воспитание понимаем как целенаправленную и педагогически управляемую деятельность по актуализации и мотивации потребностей ребёнка к саморазвитию. Ребёнок рассматривается одновременно и объектом, и активным субъектом воспитательного и образовательного процесса, а само - воспитание переходит в вид духовных отношений. Так происходит взаимодействие растущего человека с постоянно совершенствующимся взрослым в ходе духовного, интеллектуального, психического развития и социально становления. Взаимодействие </w:t>
      </w:r>
      <w:bookmarkStart w:id="1" w:name="YANDEX_67"/>
      <w:bookmarkEnd w:id="1"/>
      <w:r w:rsidRPr="006C0CBA">
        <w:rPr>
          <w:rFonts w:ascii="Times New Roman" w:eastAsia="Times New Roman" w:hAnsi="Times New Roman" w:cs="Times New Roman"/>
          <w:color w:val="262626"/>
          <w:sz w:val="24"/>
          <w:szCs w:val="24"/>
          <w:lang w:eastAsia="ru-RU"/>
        </w:rPr>
        <w:t> детей  </w:t>
      </w:r>
      <w:bookmarkStart w:id="2" w:name="YANDEX_68"/>
      <w:bookmarkEnd w:id="2"/>
      <w:r w:rsidRPr="006C0CBA">
        <w:rPr>
          <w:rFonts w:ascii="Times New Roman" w:eastAsia="Times New Roman" w:hAnsi="Times New Roman" w:cs="Times New Roman"/>
          <w:color w:val="262626"/>
          <w:sz w:val="24"/>
          <w:szCs w:val="24"/>
          <w:lang w:eastAsia="ru-RU"/>
        </w:rPr>
        <w:t> и  </w:t>
      </w:r>
      <w:bookmarkStart w:id="3" w:name="YANDEX_69"/>
      <w:bookmarkEnd w:id="3"/>
      <w:r w:rsidRPr="006C0CBA">
        <w:rPr>
          <w:rFonts w:ascii="Times New Roman" w:eastAsia="Times New Roman" w:hAnsi="Times New Roman" w:cs="Times New Roman"/>
          <w:color w:val="262626"/>
          <w:sz w:val="24"/>
          <w:szCs w:val="24"/>
          <w:lang w:eastAsia="ru-RU"/>
        </w:rPr>
        <w:t> взрослых реализуется   через практику сотворчества, педагогическую поддержку, общение.</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демократизация школьной жизни, то есть вовлечение в управление делами школы учителей, учащихся и родителей.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         Самоуправление – это </w:t>
      </w:r>
      <w:proofErr w:type="gramStart"/>
      <w:r w:rsidRPr="006C0CBA">
        <w:rPr>
          <w:rFonts w:ascii="Times New Roman" w:eastAsia="Times New Roman" w:hAnsi="Times New Roman" w:cs="Times New Roman"/>
          <w:color w:val="262626"/>
          <w:sz w:val="24"/>
          <w:szCs w:val="24"/>
          <w:lang w:eastAsia="ru-RU"/>
        </w:rPr>
        <w:t>демократический способ</w:t>
      </w:r>
      <w:proofErr w:type="gramEnd"/>
      <w:r w:rsidRPr="006C0CBA">
        <w:rPr>
          <w:rFonts w:ascii="Times New Roman" w:eastAsia="Times New Roman" w:hAnsi="Times New Roman" w:cs="Times New Roman"/>
          <w:color w:val="262626"/>
          <w:sz w:val="24"/>
          <w:szCs w:val="24"/>
          <w:lang w:eastAsia="ru-RU"/>
        </w:rPr>
        <w:t xml:space="preserve"> организации коллективной (общественной) жизни.    Школьное самоуправление осуществляется через детские общественные организации СШМ «Содружество  школьной молодёжи» (9-11кл.) </w:t>
      </w:r>
      <w:r w:rsidRPr="006C0CBA">
        <w:rPr>
          <w:rFonts w:ascii="Times New Roman" w:eastAsia="Times New Roman" w:hAnsi="Times New Roman" w:cs="Times New Roman"/>
          <w:sz w:val="24"/>
          <w:szCs w:val="24"/>
          <w:lang w:eastAsia="ru-RU"/>
        </w:rPr>
        <w:t xml:space="preserve">и «Хранители школьных традиций» (5-8 </w:t>
      </w:r>
      <w:proofErr w:type="spellStart"/>
      <w:r w:rsidRPr="006C0CBA">
        <w:rPr>
          <w:rFonts w:ascii="Times New Roman" w:eastAsia="Times New Roman" w:hAnsi="Times New Roman" w:cs="Times New Roman"/>
          <w:sz w:val="24"/>
          <w:szCs w:val="24"/>
          <w:lang w:eastAsia="ru-RU"/>
        </w:rPr>
        <w:t>кл</w:t>
      </w:r>
      <w:proofErr w:type="spellEnd"/>
      <w:r w:rsidRPr="006C0CBA">
        <w:rPr>
          <w:rFonts w:ascii="Times New Roman" w:eastAsia="Times New Roman" w:hAnsi="Times New Roman" w:cs="Times New Roman"/>
          <w:sz w:val="24"/>
          <w:szCs w:val="24"/>
          <w:lang w:eastAsia="ru-RU"/>
        </w:rPr>
        <w:t xml:space="preserve">.), осуществляющих свою </w:t>
      </w:r>
      <w:r w:rsidRPr="006C0CBA">
        <w:rPr>
          <w:rFonts w:ascii="Times New Roman" w:eastAsia="Times New Roman" w:hAnsi="Times New Roman" w:cs="Times New Roman"/>
          <w:color w:val="262626"/>
          <w:sz w:val="24"/>
          <w:szCs w:val="24"/>
          <w:lang w:eastAsia="ru-RU"/>
        </w:rPr>
        <w:t xml:space="preserve">деятельность в соответствии таких законодательных актов, как «Конвенция ООН о правах ребёнка», «Конституция Р.Ф.», Закон РФ  «Об образовании». Организации являются добровольным объединением представителей классов, организованные в целях создания условий для самовоспитания, самореализации личности ребёнка через активную творческую деятельность, для всестороннего развития и подготовки к общественной жизни. Их деятельность основывается на принципах добровольности, равноправия, самоуправления, законности.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Роль и место ученической организации в школе, её авторитет в глазах детей, педагогов, родителей - один из показателей результативности воспитательной системы школы. Актив СШМ - союзники педагогического коллектива школы в решении её основных задач, определённых государством; защитники прав ученика, инициаторы школьных олимпиад, конкурсов, смотров, предметных недель, творческих выставок, проводимых совместно с педагогами. Основной объект их деятельности - школа, ученик, отношения "учитель-ученик", учебная деятельность.  Детская организация, как свидетельствует опыт последних лет, часто служит стимулами рождения нового в работе школы, и одновременно в их деятельности сохраняются, обогащаются лучшие традиции школы. Можно сказать, что они способны придать воспитательной системе школы стабильность, основательность, современность.</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ребёнок как личность, творец, созидатель.</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Особенности управления воспитательной системой</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Важнейшая задача управления – привлечение к   управленческой деятельности возможно большего числа педагогов, учеников, родителей, общественности, стимулирование максимальной </w:t>
      </w:r>
      <w:proofErr w:type="spellStart"/>
      <w:r w:rsidRPr="006C0CBA">
        <w:rPr>
          <w:rFonts w:ascii="Times New Roman" w:eastAsia="Times New Roman" w:hAnsi="Times New Roman" w:cs="Times New Roman"/>
          <w:color w:val="262626"/>
          <w:sz w:val="24"/>
          <w:szCs w:val="24"/>
          <w:lang w:eastAsia="ru-RU"/>
        </w:rPr>
        <w:t>самомотивации</w:t>
      </w:r>
      <w:proofErr w:type="spellEnd"/>
      <w:r w:rsidRPr="006C0CBA">
        <w:rPr>
          <w:rFonts w:ascii="Times New Roman" w:eastAsia="Times New Roman" w:hAnsi="Times New Roman" w:cs="Times New Roman"/>
          <w:color w:val="262626"/>
          <w:sz w:val="24"/>
          <w:szCs w:val="24"/>
          <w:lang w:eastAsia="ru-RU"/>
        </w:rPr>
        <w:t>, самоконтроля.</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Сложившаяся система управления воспитательной системой в нашей школе позволяет эффективно решать следующие задачи:</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w:t>
      </w:r>
      <w:proofErr w:type="spellStart"/>
      <w:r w:rsidRPr="006C0CBA">
        <w:rPr>
          <w:rFonts w:ascii="Times New Roman" w:eastAsia="Times New Roman" w:hAnsi="Times New Roman" w:cs="Times New Roman"/>
          <w:color w:val="262626"/>
          <w:sz w:val="24"/>
          <w:szCs w:val="24"/>
          <w:lang w:eastAsia="ru-RU"/>
        </w:rPr>
        <w:t>целеполагание</w:t>
      </w:r>
      <w:proofErr w:type="spellEnd"/>
      <w:r w:rsidRPr="006C0CBA">
        <w:rPr>
          <w:rFonts w:ascii="Times New Roman" w:eastAsia="Times New Roman" w:hAnsi="Times New Roman" w:cs="Times New Roman"/>
          <w:color w:val="262626"/>
          <w:sz w:val="24"/>
          <w:szCs w:val="24"/>
          <w:lang w:eastAsia="ru-RU"/>
        </w:rPr>
        <w:t xml:space="preserve"> и прогнозирование результатов своей работы;</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оптимальная расстановка кадров;</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формирование у учителей мотивации к инновационной деятельности;</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xml:space="preserve">        качественный </w:t>
      </w:r>
      <w:proofErr w:type="spellStart"/>
      <w:r w:rsidRPr="006C0CBA">
        <w:rPr>
          <w:rFonts w:ascii="Times New Roman" w:eastAsia="Times New Roman" w:hAnsi="Times New Roman" w:cs="Times New Roman"/>
          <w:color w:val="262626"/>
          <w:sz w:val="24"/>
          <w:szCs w:val="24"/>
          <w:lang w:eastAsia="ru-RU"/>
        </w:rPr>
        <w:t>внутришкольный</w:t>
      </w:r>
      <w:proofErr w:type="spellEnd"/>
      <w:r w:rsidRPr="006C0CBA">
        <w:rPr>
          <w:rFonts w:ascii="Times New Roman" w:eastAsia="Times New Roman" w:hAnsi="Times New Roman" w:cs="Times New Roman"/>
          <w:color w:val="262626"/>
          <w:sz w:val="24"/>
          <w:szCs w:val="24"/>
          <w:lang w:eastAsia="ru-RU"/>
        </w:rPr>
        <w:t xml:space="preserve"> контроль с целью корректировки воспитательного процесса;</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активное включение в воспитательный процесс на правах сотрудничества всех школьных структур и субъектов воспитательного процесса.</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 школе сложился коллектив единомышленников, что позволило перевести школу в режим развития. Управление носит диалоговый характер, осуществляется на основе сотрудничества, </w:t>
      </w:r>
      <w:proofErr w:type="spellStart"/>
      <w:r w:rsidRPr="006C0CBA">
        <w:rPr>
          <w:rFonts w:ascii="Times New Roman" w:eastAsia="Times New Roman" w:hAnsi="Times New Roman" w:cs="Times New Roman"/>
          <w:color w:val="262626"/>
          <w:sz w:val="24"/>
          <w:szCs w:val="24"/>
          <w:lang w:eastAsia="ru-RU"/>
        </w:rPr>
        <w:t>соуправления</w:t>
      </w:r>
      <w:proofErr w:type="spellEnd"/>
      <w:r w:rsidRPr="006C0CBA">
        <w:rPr>
          <w:rFonts w:ascii="Times New Roman" w:eastAsia="Times New Roman" w:hAnsi="Times New Roman" w:cs="Times New Roman"/>
          <w:color w:val="262626"/>
          <w:sz w:val="24"/>
          <w:szCs w:val="24"/>
          <w:lang w:eastAsia="ru-RU"/>
        </w:rPr>
        <w:t xml:space="preserve"> с опорой на инициативу и творчество всего педагогического коллектива.      </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Основные принципы, на которых строится система управления воспитательной системой школы:</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принцип уважения и доверия;</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принцип сотрудничества;</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принцип индивидуального подхода;</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принцип коллективного принятия решений;</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принцип личностного стимулирования.</w:t>
      </w:r>
    </w:p>
    <w:p w:rsidR="006C0CBA" w:rsidRPr="006C0CBA" w:rsidRDefault="006C0CBA" w:rsidP="006C0CBA">
      <w:pPr>
        <w:shd w:val="clear" w:color="auto" w:fill="FFFFFF"/>
        <w:spacing w:line="240" w:lineRule="auto"/>
        <w:ind w:left="360" w:right="33"/>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Руководство осуществляют директор школы, педагогический совет,  Управляющий школы (УС). В Управляющий совет школы входят родители, учителя, учащиеся и представитель управления по образованию и науке администрации г</w:t>
      </w:r>
      <w:proofErr w:type="gramStart"/>
      <w:r w:rsidRPr="006C0CBA">
        <w:rPr>
          <w:rFonts w:ascii="Times New Roman" w:eastAsia="Times New Roman" w:hAnsi="Times New Roman" w:cs="Times New Roman"/>
          <w:color w:val="262626"/>
          <w:sz w:val="24"/>
          <w:szCs w:val="24"/>
          <w:lang w:eastAsia="ru-RU"/>
        </w:rPr>
        <w:t>.А</w:t>
      </w:r>
      <w:proofErr w:type="gramEnd"/>
      <w:r w:rsidRPr="006C0CBA">
        <w:rPr>
          <w:rFonts w:ascii="Times New Roman" w:eastAsia="Times New Roman" w:hAnsi="Times New Roman" w:cs="Times New Roman"/>
          <w:color w:val="262626"/>
          <w:sz w:val="24"/>
          <w:szCs w:val="24"/>
          <w:lang w:eastAsia="ru-RU"/>
        </w:rPr>
        <w:t>страхани. УС школы поддерживает общественные инициативы по совершенствованию и развитию обучения и воспитания детей, творческих поисков педагогов.</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Администрация в лице директора   руководит учебно-воспитательным процессом. При этом главная роль администрации – координация. Именно администрация обеспечивает оптимальность учебного процесса, организует </w:t>
      </w:r>
      <w:proofErr w:type="gramStart"/>
      <w:r w:rsidRPr="006C0CBA">
        <w:rPr>
          <w:rFonts w:ascii="Times New Roman" w:eastAsia="Times New Roman" w:hAnsi="Times New Roman" w:cs="Times New Roman"/>
          <w:color w:val="262626"/>
          <w:sz w:val="24"/>
          <w:szCs w:val="24"/>
          <w:lang w:eastAsia="ru-RU"/>
        </w:rPr>
        <w:t>контроль за</w:t>
      </w:r>
      <w:proofErr w:type="gramEnd"/>
      <w:r w:rsidRPr="006C0CBA">
        <w:rPr>
          <w:rFonts w:ascii="Times New Roman" w:eastAsia="Times New Roman" w:hAnsi="Times New Roman" w:cs="Times New Roman"/>
          <w:color w:val="262626"/>
          <w:sz w:val="24"/>
          <w:szCs w:val="24"/>
          <w:lang w:eastAsia="ru-RU"/>
        </w:rPr>
        <w:t xml:space="preserve"> деятельностью педагогов. Только при условии, что все члены коллектива знают свои прав и обязанности, полномочия и грани ответственности, возможна оптимизация управленческих воздействий.</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Основные способы достижения целей воспитательной системы</w:t>
      </w:r>
      <w:r w:rsidRPr="006C0CBA">
        <w:rPr>
          <w:rFonts w:ascii="Times New Roman" w:eastAsia="Times New Roman" w:hAnsi="Times New Roman" w:cs="Times New Roman"/>
          <w:b/>
          <w:bCs/>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Воспитательная система школы включает 10 направлений деятельности:</w:t>
      </w:r>
    </w:p>
    <w:tbl>
      <w:tblPr>
        <w:tblW w:w="5000" w:type="pct"/>
        <w:tblCellMar>
          <w:left w:w="0" w:type="dxa"/>
          <w:right w:w="0" w:type="dxa"/>
        </w:tblCellMar>
        <w:tblLook w:val="00A0"/>
      </w:tblPr>
      <w:tblGrid>
        <w:gridCol w:w="818"/>
        <w:gridCol w:w="4714"/>
        <w:gridCol w:w="4039"/>
      </w:tblGrid>
      <w:tr w:rsidR="006C0CBA" w:rsidRPr="006C0CBA" w:rsidTr="006C0CBA">
        <w:trPr>
          <w:trHeight w:val="390"/>
        </w:trPr>
        <w:tc>
          <w:tcPr>
            <w:tcW w:w="23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w:t>
            </w:r>
          </w:p>
        </w:tc>
        <w:tc>
          <w:tcPr>
            <w:tcW w:w="25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Направления</w:t>
            </w:r>
          </w:p>
        </w:tc>
        <w:tc>
          <w:tcPr>
            <w:tcW w:w="220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Мероприятие</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1</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Изучение личности учащихся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Изучение  интересов и увлечений учащихся, взаимоотношений со сверстниками, родными и взрослыми </w:t>
            </w:r>
            <w:r w:rsidRPr="006C0CBA">
              <w:rPr>
                <w:rFonts w:ascii="Times New Roman" w:eastAsia="Times New Roman" w:hAnsi="Times New Roman" w:cs="Times New Roman"/>
                <w:color w:val="262626"/>
                <w:sz w:val="24"/>
                <w:szCs w:val="24"/>
                <w:lang w:eastAsia="ru-RU"/>
              </w:rPr>
              <w:lastRenderedPageBreak/>
              <w:t>людьми, особенностей характера, эмоционального состояния ребёнка.</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Диагностика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Анкетирование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Беседа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Наблюдение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Рефлексия</w:t>
            </w:r>
          </w:p>
        </w:tc>
      </w:tr>
      <w:tr w:rsidR="006C0CBA" w:rsidRPr="006C0CBA" w:rsidTr="006C0CBA">
        <w:trPr>
          <w:trHeight w:val="342"/>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lastRenderedPageBreak/>
              <w:t>2</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Учебно-познавательная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Развитие умственных и творческих способностей учащихся; реализация интересов и потребностей детей.</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Предметные недели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Олимпиады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Выпуск газет и плакатов</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Интеллектуально - познавательные игры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Посещение библиотечных уроков</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3</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Духовно-нравственное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Развитие духовно-нравственных ценностей, формирование культуры поведения</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День знаний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День учителя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Новогодний огонёк</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Масленица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День защитника Отечества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Международный женский день 8 марта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Мероприятия на оздоровительной площадке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Экскурсии, походы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Фольклорные праздники</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4</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Гражданско-патриотическое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Воспитание патриотических чувств, понимание смысла человеческого существования, формирование и осознание исторического прошлого и будущего, своей непосредственной роли в жизни страны.</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Уроки Мужества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Встречи с ветеранами ВОВ и горячих точек</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Помощь пожилым людям</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Вахта памяти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День защитника Отечества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День Победы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Акция «Дари добро людям»</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Экскурсии учащихся в музеи Изучение истории своей семьи, села, школы, государственных символов РФ</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Торжественные мероприятия у обелисков</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Трудовые десанты </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5</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Художественно-эстетическое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Развитие творческих способностей и художественного вкуса, воспитание доброты и чуткости средствами художественно-</w:t>
            </w:r>
            <w:proofErr w:type="gramStart"/>
            <w:r w:rsidRPr="006C0CBA">
              <w:rPr>
                <w:rFonts w:ascii="Times New Roman" w:eastAsia="Times New Roman" w:hAnsi="Times New Roman" w:cs="Times New Roman"/>
                <w:color w:val="262626"/>
                <w:sz w:val="24"/>
                <w:szCs w:val="24"/>
                <w:lang w:eastAsia="ru-RU"/>
              </w:rPr>
              <w:t>эстетических видов</w:t>
            </w:r>
            <w:proofErr w:type="gramEnd"/>
            <w:r w:rsidRPr="006C0CBA">
              <w:rPr>
                <w:rFonts w:ascii="Times New Roman" w:eastAsia="Times New Roman" w:hAnsi="Times New Roman" w:cs="Times New Roman"/>
                <w:color w:val="262626"/>
                <w:sz w:val="24"/>
                <w:szCs w:val="24"/>
                <w:lang w:eastAsia="ru-RU"/>
              </w:rPr>
              <w:t xml:space="preserve"> деятельности.</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Выставка предметов быта, русского наряда, декоративно-прикладного творчества;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Участие в конкурсах рисунков, плакатов, публикаций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Выставки поделок</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Беседы эстетической направленности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Экспромт – театры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Ролевые игры</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6</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Спортивно-оздоровительная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Показать ребёнку, его семье значимость его физического состояния для </w:t>
            </w:r>
            <w:r w:rsidRPr="006C0CBA">
              <w:rPr>
                <w:rFonts w:ascii="Times New Roman" w:eastAsia="Times New Roman" w:hAnsi="Times New Roman" w:cs="Times New Roman"/>
                <w:color w:val="262626"/>
                <w:sz w:val="24"/>
                <w:szCs w:val="24"/>
                <w:lang w:eastAsia="ru-RU"/>
              </w:rPr>
              <w:lastRenderedPageBreak/>
              <w:t>будущего</w:t>
            </w:r>
            <w:r w:rsidRPr="006C0CBA">
              <w:rPr>
                <w:rFonts w:ascii="Times New Roman" w:eastAsia="Times New Roman" w:hAnsi="Times New Roman" w:cs="Times New Roman"/>
                <w:b/>
                <w:bCs/>
                <w:color w:val="262626"/>
                <w:sz w:val="24"/>
                <w:szCs w:val="24"/>
                <w:lang w:eastAsia="ru-RU"/>
              </w:rPr>
              <w:t> </w:t>
            </w:r>
            <w:proofErr w:type="spellStart"/>
            <w:r w:rsidRPr="006C0CBA">
              <w:rPr>
                <w:rFonts w:ascii="Times New Roman" w:eastAsia="Times New Roman" w:hAnsi="Times New Roman" w:cs="Times New Roman"/>
                <w:color w:val="262626"/>
                <w:sz w:val="24"/>
                <w:szCs w:val="24"/>
                <w:lang w:eastAsia="ru-RU"/>
              </w:rPr>
              <w:t>жизнеутверждения</w:t>
            </w:r>
            <w:proofErr w:type="spellEnd"/>
            <w:r w:rsidRPr="006C0CBA">
              <w:rPr>
                <w:rFonts w:ascii="Times New Roman" w:eastAsia="Times New Roman" w:hAnsi="Times New Roman" w:cs="Times New Roman"/>
                <w:color w:val="262626"/>
                <w:sz w:val="24"/>
                <w:szCs w:val="24"/>
                <w:lang w:eastAsia="ru-RU"/>
              </w:rPr>
              <w:t xml:space="preserve">, для развития его нравственных качеств и душевных сил; профилактика детского </w:t>
            </w:r>
            <w:proofErr w:type="spellStart"/>
            <w:proofErr w:type="gramStart"/>
            <w:r w:rsidRPr="006C0CBA">
              <w:rPr>
                <w:rFonts w:ascii="Times New Roman" w:eastAsia="Times New Roman" w:hAnsi="Times New Roman" w:cs="Times New Roman"/>
                <w:color w:val="262626"/>
                <w:sz w:val="24"/>
                <w:szCs w:val="24"/>
                <w:lang w:eastAsia="ru-RU"/>
              </w:rPr>
              <w:t>дорожно</w:t>
            </w:r>
            <w:proofErr w:type="spellEnd"/>
            <w:r w:rsidRPr="006C0CBA">
              <w:rPr>
                <w:rFonts w:ascii="Times New Roman" w:eastAsia="Times New Roman" w:hAnsi="Times New Roman" w:cs="Times New Roman"/>
                <w:color w:val="262626"/>
                <w:sz w:val="24"/>
                <w:szCs w:val="24"/>
                <w:lang w:eastAsia="ru-RU"/>
              </w:rPr>
              <w:t xml:space="preserve"> – транспортного</w:t>
            </w:r>
            <w:proofErr w:type="gramEnd"/>
            <w:r w:rsidRPr="006C0CBA">
              <w:rPr>
                <w:rFonts w:ascii="Times New Roman" w:eastAsia="Times New Roman" w:hAnsi="Times New Roman" w:cs="Times New Roman"/>
                <w:color w:val="262626"/>
                <w:sz w:val="24"/>
                <w:szCs w:val="24"/>
                <w:lang w:eastAsia="ru-RU"/>
              </w:rPr>
              <w:t xml:space="preserve"> травматизма; охрана жизни и здоровья учащихся.</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День здоровья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Спортивно-оздоровительные праздники для родителей и детей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Участие в соревнованиях различного спортивного уровня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proofErr w:type="spellStart"/>
            <w:r w:rsidRPr="006C0CBA">
              <w:rPr>
                <w:rFonts w:ascii="Times New Roman" w:eastAsia="Times New Roman" w:hAnsi="Times New Roman" w:cs="Times New Roman"/>
                <w:color w:val="262626"/>
                <w:sz w:val="24"/>
                <w:szCs w:val="24"/>
                <w:lang w:eastAsia="ru-RU"/>
              </w:rPr>
              <w:t>Внутришкольные</w:t>
            </w:r>
            <w:proofErr w:type="spellEnd"/>
            <w:r w:rsidRPr="006C0CBA">
              <w:rPr>
                <w:rFonts w:ascii="Times New Roman" w:eastAsia="Times New Roman" w:hAnsi="Times New Roman" w:cs="Times New Roman"/>
                <w:color w:val="262626"/>
                <w:sz w:val="24"/>
                <w:szCs w:val="24"/>
                <w:lang w:eastAsia="ru-RU"/>
              </w:rPr>
              <w:t xml:space="preserve"> спортивные соревнования </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Оздоровительный лагерь с дневным пребыванием детей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proofErr w:type="spellStart"/>
            <w:r w:rsidRPr="006C0CBA">
              <w:rPr>
                <w:rFonts w:ascii="Times New Roman" w:eastAsia="Times New Roman" w:hAnsi="Times New Roman" w:cs="Times New Roman"/>
                <w:color w:val="262626"/>
                <w:sz w:val="24"/>
                <w:szCs w:val="24"/>
                <w:lang w:eastAsia="ru-RU"/>
              </w:rPr>
              <w:t>Здоровьесберегающие</w:t>
            </w:r>
            <w:proofErr w:type="spellEnd"/>
            <w:r w:rsidRPr="006C0CBA">
              <w:rPr>
                <w:rFonts w:ascii="Times New Roman" w:eastAsia="Times New Roman" w:hAnsi="Times New Roman" w:cs="Times New Roman"/>
                <w:color w:val="262626"/>
                <w:sz w:val="24"/>
                <w:szCs w:val="24"/>
                <w:lang w:eastAsia="ru-RU"/>
              </w:rPr>
              <w:t xml:space="preserve"> технологии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Пропаганда здорового образа жизни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Охрана жизни и здоровья учащихся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Мероприятия по правилам ПДТТ</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Медосмотр и наблюдения состояния здоровья учащихся </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lastRenderedPageBreak/>
              <w:t>7</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Трудовое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Приобщение к труду, развитие навыков в самообслуживании; воспитание целеустремленности в трудовых отношениях.</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Трудовой десант</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Благоустройство пришкольной территории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Летняя трудовая практика учащихся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Изготовление кормушек для птиц</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Работа на пришкольном участке</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8</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Профилактика правонарушений и экстремизма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Воспитание уважения к закону, развитие гражданской ответственности, профилактика и предупреждение участия детей в </w:t>
            </w:r>
            <w:proofErr w:type="spellStart"/>
            <w:r w:rsidRPr="006C0CBA">
              <w:rPr>
                <w:rFonts w:ascii="Times New Roman" w:eastAsia="Times New Roman" w:hAnsi="Times New Roman" w:cs="Times New Roman"/>
                <w:color w:val="262626"/>
                <w:sz w:val="24"/>
                <w:szCs w:val="24"/>
                <w:lang w:eastAsia="ru-RU"/>
              </w:rPr>
              <w:t>антисоциальной</w:t>
            </w:r>
            <w:proofErr w:type="spellEnd"/>
            <w:r w:rsidRPr="006C0CBA">
              <w:rPr>
                <w:rFonts w:ascii="Times New Roman" w:eastAsia="Times New Roman" w:hAnsi="Times New Roman" w:cs="Times New Roman"/>
                <w:color w:val="262626"/>
                <w:sz w:val="24"/>
                <w:szCs w:val="24"/>
                <w:lang w:eastAsia="ru-RU"/>
              </w:rPr>
              <w:t xml:space="preserve"> деятельности; воспитание толерантности и милосердия.</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Составление социальных паспортов</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Работа Совета профилактики правонарушений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Выявление неблагополучных семей, «трудных подростков» и детей «группы риска»</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Мероприятия тематической направленности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Профилактические беседы с учащимися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Пропаганда юридических знаний о правах, обязанностях и уголовной ответственности учащихся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Встреча с инспектором ПДН</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Дни профилактики курения, алкоголизма, токсикомании и наркомании</w:t>
            </w:r>
          </w:p>
        </w:tc>
      </w:tr>
      <w:tr w:rsidR="006C0CBA" w:rsidRPr="006C0CBA" w:rsidTr="006C0CBA">
        <w:trPr>
          <w:trHeight w:val="327"/>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9</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Детское самоуправление</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Формирование опыта ответственности и самостоятельного принятия решений учащимися школы</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СШИ и «Хранители школьных традиций»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Работа комиссий</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Рейды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Подготовка к мероприятиям</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Выпуск стенгазеты</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Шефская работа с </w:t>
            </w:r>
            <w:proofErr w:type="gramStart"/>
            <w:r w:rsidRPr="006C0CBA">
              <w:rPr>
                <w:rFonts w:ascii="Times New Roman" w:eastAsia="Times New Roman" w:hAnsi="Times New Roman" w:cs="Times New Roman"/>
                <w:color w:val="262626"/>
                <w:sz w:val="24"/>
                <w:szCs w:val="24"/>
                <w:lang w:eastAsia="ru-RU"/>
              </w:rPr>
              <w:lastRenderedPageBreak/>
              <w:t>неуспевающими</w:t>
            </w:r>
            <w:proofErr w:type="gramEnd"/>
          </w:p>
        </w:tc>
      </w:tr>
      <w:tr w:rsidR="006C0CBA" w:rsidRPr="006C0CBA" w:rsidTr="006C0CBA">
        <w:trPr>
          <w:trHeight w:val="342"/>
        </w:trPr>
        <w:tc>
          <w:tcPr>
            <w:tcW w:w="2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lastRenderedPageBreak/>
              <w:t>10</w:t>
            </w:r>
          </w:p>
        </w:tc>
        <w:tc>
          <w:tcPr>
            <w:tcW w:w="2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Работа с родителями и общественностью</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Включение в воспитательный процесс родителей и общественности</w:t>
            </w:r>
          </w:p>
        </w:tc>
        <w:tc>
          <w:tcPr>
            <w:tcW w:w="22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Родительские собрания</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Индивидуальные консультации</w:t>
            </w:r>
          </w:p>
          <w:p w:rsidR="006C0CBA" w:rsidRPr="006C0CBA" w:rsidRDefault="006C0CBA" w:rsidP="006C0CBA">
            <w:pPr>
              <w:spacing w:before="30" w:line="240" w:lineRule="auto"/>
              <w:ind w:left="360"/>
              <w:jc w:val="left"/>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Профилактические беседы</w:t>
            </w:r>
          </w:p>
        </w:tc>
      </w:tr>
    </w:tbl>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Одним из важнейших направлений деятельности школы является  гражданско-патриотическое и духовно - нравственное воспитание учащихся, которое оказывает существенное влияние на состояние нашего общества. Школа работает по программе патриотического воспитания </w:t>
      </w:r>
      <w:r w:rsidRPr="006C0CBA">
        <w:rPr>
          <w:rFonts w:ascii="Times New Roman" w:eastAsia="Times New Roman" w:hAnsi="Times New Roman" w:cs="Times New Roman"/>
          <w:sz w:val="24"/>
          <w:szCs w:val="24"/>
          <w:lang w:eastAsia="ru-RU"/>
        </w:rPr>
        <w:t>«Россия – моё Отечество».</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Формирование нравственных основ для молодого человека в настоящее время является одной из главных задач процесса его восхождения в различные структуры жизни общества, и это интуитивно чувствуют старшеклассники. Поэтому в школе сейчас необходимо уделять первостепенное внимание  нравственному воспитанию, особенно важно это для учащихся 7-9 классов.</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 опросам родителей и  по нашим собственным наблюдениям, количественным и качественным диагностикам можно сделать вывод о том, что наши учащиеся отличаются более высоким уровнем воспитанности и мотивацией к обучению. Учащиеся школы бережно относятся к школьному  имуществу, наводят порядок в  классах и на пришкольном участке, участвуют в субботниках. </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 школе  проводятся единые тематические классные часы, Дни профилактики курения, алкоголизма, токсикомании и наркомании. Учащиеся  принимают участие в различных конкурсах профилактической направленности.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Особое внимание   уделяется профилактическим мероприятиям в сфере экстремизма и терроризма:   </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i/>
          <w:iCs/>
          <w:color w:val="262626"/>
          <w:sz w:val="24"/>
          <w:szCs w:val="24"/>
          <w:lang w:eastAsia="ru-RU"/>
        </w:rPr>
        <w:t> классные часы с учащимися</w:t>
      </w:r>
      <w:r w:rsidRPr="006C0CBA">
        <w:rPr>
          <w:rFonts w:ascii="Times New Roman" w:eastAsia="Times New Roman" w:hAnsi="Times New Roman" w:cs="Times New Roman"/>
          <w:color w:val="262626"/>
          <w:sz w:val="24"/>
          <w:szCs w:val="24"/>
          <w:lang w:eastAsia="ru-RU"/>
        </w:rPr>
        <w:t>: «Давайте дружить народами», «Богатое многообразие мировых культур», «Все мы такие разные, но все мы заслуживаем счастья»;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i/>
          <w:iCs/>
          <w:color w:val="262626"/>
          <w:sz w:val="24"/>
          <w:szCs w:val="24"/>
          <w:lang w:eastAsia="ru-RU"/>
        </w:rPr>
        <w:t>классные родительские собрания</w:t>
      </w:r>
      <w:r w:rsidRPr="006C0CBA">
        <w:rPr>
          <w:rFonts w:ascii="Times New Roman" w:eastAsia="Times New Roman" w:hAnsi="Times New Roman" w:cs="Times New Roman"/>
          <w:color w:val="262626"/>
          <w:sz w:val="24"/>
          <w:szCs w:val="24"/>
          <w:lang w:eastAsia="ru-RU"/>
        </w:rPr>
        <w:t>: «Современные тоталитарные экстремистские секты и организации религиозной направленности»;</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i/>
          <w:iCs/>
          <w:color w:val="262626"/>
          <w:sz w:val="24"/>
          <w:szCs w:val="24"/>
          <w:lang w:eastAsia="ru-RU"/>
        </w:rPr>
        <w:t>рейдовые  мероприятия с участием педагогов</w:t>
      </w:r>
      <w:r w:rsidRPr="006C0CBA">
        <w:rPr>
          <w:rFonts w:ascii="Times New Roman" w:eastAsia="Times New Roman" w:hAnsi="Times New Roman" w:cs="Times New Roman"/>
          <w:color w:val="262626"/>
          <w:sz w:val="24"/>
          <w:szCs w:val="24"/>
          <w:lang w:eastAsia="ru-RU"/>
        </w:rPr>
        <w:t>: «Профилактика и разрешение конфликтов».</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  результатам анкетирования: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80 % учащихся школы  считают, что овладели навыками толерантного поведения, установили толерантные взаимоотношения с семьёй и социумом;</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100%  - не разделяют идейных взглядов экстремистских группировок, осуждают их деятельность.</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Уделяется  большое внимание воспитательному потенциалу каждого урока с целью активизации познавательного интереса учащихся, воспитания. В школе традиционно проходят предметные недели, на которых дети раскрывают свой творческий потенциал. Предметные недели охватывают практически всех детей, которые  принимают участие в разнообразных видах игр, интеллектуальных турнирах, олимпиадах  и др.</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Реализация творческих возможностей и способностей учащихся в рамках школы проходит при  проведении традиционных праздников:</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 </w:t>
      </w:r>
      <w:r w:rsidRPr="006C0CBA">
        <w:rPr>
          <w:rFonts w:ascii="Times New Roman" w:eastAsia="Times New Roman" w:hAnsi="Times New Roman" w:cs="Times New Roman"/>
          <w:b/>
          <w:bCs/>
          <w:color w:val="262626"/>
          <w:sz w:val="24"/>
          <w:szCs w:val="24"/>
          <w:lang w:eastAsia="ru-RU"/>
        </w:rPr>
        <w:t>Праздник 1 сентября</w:t>
      </w:r>
      <w:r w:rsidRPr="006C0CBA">
        <w:rPr>
          <w:rFonts w:ascii="Times New Roman" w:eastAsia="Times New Roman" w:hAnsi="Times New Roman" w:cs="Times New Roman"/>
          <w:color w:val="262626"/>
          <w:sz w:val="24"/>
          <w:szCs w:val="24"/>
          <w:lang w:eastAsia="ru-RU"/>
        </w:rPr>
        <w:t> – проходит традиционно во дворе школы, где на торжественной линейке присутствуют учащиеся всех классов, родители, гости. Праздник для первоклассников готовят старшеклассники, в чем выражается шефская помощь, и реализация их творческих способностей.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roofErr w:type="gramStart"/>
      <w:r w:rsidRPr="006C0CBA">
        <w:rPr>
          <w:rFonts w:ascii="Times New Roman" w:eastAsia="Times New Roman" w:hAnsi="Times New Roman" w:cs="Times New Roman"/>
          <w:color w:val="262626"/>
          <w:sz w:val="24"/>
          <w:szCs w:val="24"/>
          <w:lang w:eastAsia="ru-RU"/>
        </w:rPr>
        <w:t>к</w:t>
      </w:r>
      <w:proofErr w:type="gramEnd"/>
      <w:r w:rsidRPr="006C0CBA">
        <w:rPr>
          <w:rFonts w:ascii="Times New Roman" w:eastAsia="Times New Roman" w:hAnsi="Times New Roman" w:cs="Times New Roman"/>
          <w:color w:val="262626"/>
          <w:sz w:val="24"/>
          <w:szCs w:val="24"/>
          <w:lang w:eastAsia="ru-RU"/>
        </w:rPr>
        <w:t>онцерт</w:t>
      </w:r>
      <w:r w:rsidRPr="006C0CBA">
        <w:rPr>
          <w:rFonts w:ascii="Times New Roman" w:eastAsia="Times New Roman" w:hAnsi="Times New Roman" w:cs="Times New Roman"/>
          <w:bCs/>
          <w:color w:val="262626"/>
          <w:sz w:val="24"/>
          <w:szCs w:val="24"/>
          <w:lang w:eastAsia="ru-RU"/>
        </w:rPr>
        <w:t>, посвященный</w:t>
      </w:r>
      <w:r w:rsidRPr="006C0CBA">
        <w:rPr>
          <w:rFonts w:ascii="Times New Roman" w:eastAsia="Times New Roman" w:hAnsi="Times New Roman" w:cs="Times New Roman"/>
          <w:b/>
          <w:bCs/>
          <w:color w:val="262626"/>
          <w:sz w:val="24"/>
          <w:szCs w:val="24"/>
          <w:lang w:eastAsia="ru-RU"/>
        </w:rPr>
        <w:t xml:space="preserve"> Дню Учителя.</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Новогодняя сказка</w:t>
      </w:r>
      <w:r w:rsidRPr="006C0CBA">
        <w:rPr>
          <w:rFonts w:ascii="Times New Roman" w:eastAsia="Times New Roman" w:hAnsi="Times New Roman" w:cs="Times New Roman"/>
          <w:color w:val="262626"/>
          <w:sz w:val="24"/>
          <w:szCs w:val="24"/>
          <w:lang w:eastAsia="ru-RU"/>
        </w:rPr>
        <w:t> – это, наверное, самый любимый праздник детей и взрослых</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lang w:eastAsia="ru-RU"/>
        </w:rPr>
        <w:t>- </w:t>
      </w:r>
      <w:r w:rsidRPr="006C0CBA">
        <w:rPr>
          <w:rFonts w:ascii="Times New Roman" w:eastAsia="Times New Roman" w:hAnsi="Times New Roman" w:cs="Times New Roman"/>
          <w:color w:val="262626"/>
          <w:sz w:val="24"/>
          <w:szCs w:val="24"/>
          <w:lang w:eastAsia="ru-RU"/>
        </w:rPr>
        <w:t xml:space="preserve">Фольклорный </w:t>
      </w:r>
      <w:proofErr w:type="gramStart"/>
      <w:r w:rsidRPr="006C0CBA">
        <w:rPr>
          <w:rFonts w:ascii="Times New Roman" w:eastAsia="Times New Roman" w:hAnsi="Times New Roman" w:cs="Times New Roman"/>
          <w:color w:val="262626"/>
          <w:sz w:val="24"/>
          <w:szCs w:val="24"/>
          <w:lang w:eastAsia="ru-RU"/>
        </w:rPr>
        <w:t>праздник</w:t>
      </w:r>
      <w:proofErr w:type="gramEnd"/>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i/>
          <w:iCs/>
          <w:color w:val="262626"/>
          <w:sz w:val="24"/>
          <w:szCs w:val="24"/>
          <w:lang w:eastAsia="ru-RU"/>
        </w:rPr>
        <w:t>Масленица </w:t>
      </w:r>
      <w:r w:rsidRPr="006C0CBA">
        <w:rPr>
          <w:rFonts w:ascii="Times New Roman" w:eastAsia="Times New Roman" w:hAnsi="Times New Roman" w:cs="Times New Roman"/>
          <w:color w:val="262626"/>
          <w:sz w:val="24"/>
          <w:szCs w:val="24"/>
          <w:lang w:eastAsia="ru-RU"/>
        </w:rPr>
        <w:t xml:space="preserve"> - цель </w:t>
      </w:r>
      <w:proofErr w:type="gramStart"/>
      <w:r w:rsidRPr="006C0CBA">
        <w:rPr>
          <w:rFonts w:ascii="Times New Roman" w:eastAsia="Times New Roman" w:hAnsi="Times New Roman" w:cs="Times New Roman"/>
          <w:color w:val="262626"/>
          <w:sz w:val="24"/>
          <w:szCs w:val="24"/>
          <w:lang w:eastAsia="ru-RU"/>
        </w:rPr>
        <w:t>которого</w:t>
      </w:r>
      <w:proofErr w:type="gramEnd"/>
      <w:r w:rsidRPr="006C0CBA">
        <w:rPr>
          <w:rFonts w:ascii="Times New Roman" w:eastAsia="Times New Roman" w:hAnsi="Times New Roman" w:cs="Times New Roman"/>
          <w:color w:val="262626"/>
          <w:sz w:val="24"/>
          <w:szCs w:val="24"/>
          <w:lang w:eastAsia="ru-RU"/>
        </w:rPr>
        <w:t xml:space="preserve"> заключается в развитии у школьников интереса к русским народным традициям, формировании уважительного отношения к фольклорному богатству.</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i/>
          <w:iCs/>
          <w:color w:val="262626"/>
          <w:sz w:val="24"/>
          <w:szCs w:val="24"/>
          <w:lang w:eastAsia="ru-RU"/>
        </w:rPr>
        <w:t>- </w:t>
      </w:r>
      <w:r w:rsidRPr="006C0CBA">
        <w:rPr>
          <w:rFonts w:ascii="Times New Roman" w:eastAsia="Times New Roman" w:hAnsi="Times New Roman" w:cs="Times New Roman"/>
          <w:b/>
          <w:bCs/>
          <w:color w:val="262626"/>
          <w:sz w:val="24"/>
          <w:szCs w:val="24"/>
          <w:lang w:eastAsia="ru-RU"/>
        </w:rPr>
        <w:t>День здоровья</w:t>
      </w:r>
      <w:r w:rsidRPr="006C0CBA">
        <w:rPr>
          <w:rFonts w:ascii="Times New Roman" w:eastAsia="Times New Roman" w:hAnsi="Times New Roman" w:cs="Times New Roman"/>
          <w:color w:val="262626"/>
          <w:sz w:val="24"/>
          <w:szCs w:val="24"/>
          <w:lang w:eastAsia="ru-RU"/>
        </w:rPr>
        <w:t>. Цель проведения «Дня здоровья» снятие статической и психологической усталости, накопившейся за период учёбы, создание общественного мнения о значении здоровья в жизни современного человека; формирование осознанного отношения к сохранению собственного здоровья, пропаганда здорового образа жизни.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r w:rsidRPr="006C0CBA">
        <w:rPr>
          <w:rFonts w:ascii="Times New Roman" w:eastAsia="Times New Roman" w:hAnsi="Times New Roman" w:cs="Times New Roman"/>
          <w:b/>
          <w:bCs/>
          <w:color w:val="262626"/>
          <w:sz w:val="24"/>
          <w:szCs w:val="24"/>
          <w:lang w:eastAsia="ru-RU"/>
        </w:rPr>
        <w:t>Праздник Последнего звонка </w:t>
      </w:r>
      <w:r w:rsidRPr="006C0CBA">
        <w:rPr>
          <w:rFonts w:ascii="Times New Roman" w:eastAsia="Times New Roman" w:hAnsi="Times New Roman" w:cs="Times New Roman"/>
          <w:color w:val="262626"/>
          <w:sz w:val="24"/>
          <w:szCs w:val="24"/>
          <w:lang w:eastAsia="ru-RU"/>
        </w:rPr>
        <w:t>- яркое и значимое событие в жизни школы, праздник выпускников, на котором подводятся итоги школьной жизни, награждаются лучшие ученики.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Наличие в школе печатного издания «Теремок» — это прекрасная возможность для творческих пишущих ребят размещать свои произведения на страницах школьной газеты. Все статьи посвящены наиболее значимым и ярким событиям школьной жизни.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Воспитательная работа школы не может строиться без учёта того, что индивидуальность ребёнка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ведётся работа с родителями.  Систематически проводились классные родительские собрания, разнообразные по формам (организационные, тематические, итоговые, собрания-диспуты):</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«Дети-родители-учителя»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«Как живёшь семья?»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Wingdings" w:eastAsia="Times New Roman" w:hAnsi="Wingdings"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«Семейный кодекс РФ о защите прав несовершеннолетних».</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Тематика родительских собраний иногда  предлагалась самими родителями: «Знаете ли вы своего ребёнка?»,  «Наши трудные дети», «Вредным привычкам скажем </w:t>
      </w:r>
      <w:r w:rsidRPr="006C0CBA">
        <w:rPr>
          <w:rFonts w:ascii="Times New Roman" w:eastAsia="Times New Roman" w:hAnsi="Times New Roman" w:cs="Times New Roman"/>
          <w:i/>
          <w:iCs/>
          <w:color w:val="262626"/>
          <w:sz w:val="24"/>
          <w:szCs w:val="24"/>
          <w:lang w:eastAsia="ru-RU"/>
        </w:rPr>
        <w:t>«Нет»</w:t>
      </w:r>
      <w:r w:rsidRPr="006C0CBA">
        <w:rPr>
          <w:rFonts w:ascii="Times New Roman" w:eastAsia="Times New Roman" w:hAnsi="Times New Roman" w:cs="Times New Roman"/>
          <w:color w:val="262626"/>
          <w:sz w:val="24"/>
          <w:szCs w:val="24"/>
          <w:lang w:eastAsia="ru-RU"/>
        </w:rPr>
        <w:t>» на которых обсуждались:</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-проблемы воспитания в семье трудного ребёнка и поиск их решения;</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-пополнение знаний родителей о причинах и признаках употребления подростками наркотических веществ, наиболее эффективные способы предупреждения и преодоления вредных привычек подростков;</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-развитие  самосознания родителей и педагогов, коррекция позиций педагогов по отношения к ученикам и родителям.</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Традиционными в школе стали мероприятия с участием родителей. Среди мероприятий  необходимо отметить такое, как «</w:t>
      </w:r>
      <w:r w:rsidRPr="006C0CBA">
        <w:rPr>
          <w:rFonts w:ascii="Times New Roman" w:eastAsia="Times New Roman" w:hAnsi="Times New Roman" w:cs="Times New Roman"/>
          <w:color w:val="262626"/>
          <w:sz w:val="24"/>
          <w:szCs w:val="24"/>
          <w:lang w:eastAsia="ru-RU"/>
        </w:rPr>
        <w:tab/>
        <w:t>Моя семья», где учащиеся вместе со своими родителями рассказывали о семейных традициях, увлечениях. Такие мероприятия способствуют сплочению семей, укреплению взаимопонимания между родителями, детьми и школой.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Максимальное привлечение родителей к участию во всех сторонах жизни школы: от управления до организации системы дополнительного образования – требование настоящего времени.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Для изучения эффективности воспитательной системы используются такие методики</w:t>
      </w:r>
      <w:r w:rsidRPr="006C0CBA">
        <w:rPr>
          <w:rFonts w:ascii="Times New Roman" w:eastAsia="Times New Roman" w:hAnsi="Times New Roman" w:cs="Times New Roman"/>
          <w:b/>
          <w:bCs/>
          <w:color w:val="262626"/>
          <w:sz w:val="24"/>
          <w:szCs w:val="24"/>
          <w:lang w:eastAsia="ru-RU"/>
        </w:rPr>
        <w:t>,</w:t>
      </w:r>
      <w:r w:rsidRPr="006C0CBA">
        <w:rPr>
          <w:rFonts w:ascii="Times New Roman" w:eastAsia="Times New Roman" w:hAnsi="Times New Roman" w:cs="Times New Roman"/>
          <w:color w:val="262626"/>
          <w:sz w:val="24"/>
          <w:szCs w:val="24"/>
          <w:lang w:eastAsia="ru-RU"/>
        </w:rPr>
        <w:t> как:</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Courier New" w:eastAsia="Times New Roman" w:hAnsi="Courier New" w:cs="Courier New"/>
          <w:color w:val="262626"/>
          <w:sz w:val="24"/>
          <w:szCs w:val="24"/>
          <w:lang w:eastAsia="ru-RU"/>
        </w:rPr>
        <w:t xml:space="preserve">- </w:t>
      </w:r>
      <w:r w:rsidRPr="006C0CBA">
        <w:rPr>
          <w:rFonts w:ascii="Times New Roman" w:eastAsia="Times New Roman" w:hAnsi="Times New Roman" w:cs="Times New Roman"/>
          <w:color w:val="262626"/>
          <w:sz w:val="24"/>
          <w:szCs w:val="24"/>
          <w:lang w:eastAsia="ru-RU"/>
        </w:rPr>
        <w:t>анкетирование;</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Courier New" w:eastAsia="Times New Roman" w:hAnsi="Courier New" w:cs="Courier New"/>
          <w:color w:val="262626"/>
          <w:sz w:val="24"/>
          <w:szCs w:val="24"/>
          <w:lang w:eastAsia="ru-RU"/>
        </w:rPr>
        <w:t xml:space="preserve">- </w:t>
      </w:r>
      <w:r w:rsidRPr="006C0CBA">
        <w:rPr>
          <w:rFonts w:ascii="Times New Roman" w:eastAsia="Times New Roman" w:hAnsi="Times New Roman" w:cs="Times New Roman"/>
          <w:color w:val="262626"/>
          <w:sz w:val="24"/>
          <w:szCs w:val="24"/>
          <w:lang w:eastAsia="ru-RU"/>
        </w:rPr>
        <w:t>анкета «Изучение уровня воспитанности учащихся» Н.П. Капустина, М.И. Шиловой; (приложение)</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w:t>
      </w:r>
      <w:r w:rsidRPr="006C0CBA">
        <w:rPr>
          <w:rFonts w:ascii="Times New Roman" w:eastAsia="Times New Roman" w:hAnsi="Times New Roman" w:cs="Times New Roman"/>
          <w:color w:val="262626"/>
          <w:sz w:val="24"/>
          <w:szCs w:val="24"/>
          <w:lang w:eastAsia="ru-RU"/>
        </w:rPr>
        <w:t> анкета «Наши отношения»  Л.М. Фридмана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xml:space="preserve">- </w:t>
      </w:r>
      <w:r w:rsidRPr="006C0CBA">
        <w:rPr>
          <w:rFonts w:ascii="Times New Roman" w:eastAsia="Times New Roman" w:hAnsi="Times New Roman" w:cs="Times New Roman"/>
          <w:color w:val="262626"/>
          <w:sz w:val="24"/>
          <w:szCs w:val="24"/>
          <w:lang w:eastAsia="ru-RU"/>
        </w:rPr>
        <w:t xml:space="preserve">тест «Размышляем о жизненном опыте» Н.Е. </w:t>
      </w:r>
      <w:proofErr w:type="spellStart"/>
      <w:r w:rsidRPr="006C0CBA">
        <w:rPr>
          <w:rFonts w:ascii="Times New Roman" w:eastAsia="Times New Roman" w:hAnsi="Times New Roman" w:cs="Times New Roman"/>
          <w:color w:val="262626"/>
          <w:sz w:val="24"/>
          <w:szCs w:val="24"/>
          <w:lang w:eastAsia="ru-RU"/>
        </w:rPr>
        <w:t>Щурковой</w:t>
      </w:r>
      <w:proofErr w:type="spellEnd"/>
      <w:r w:rsidRPr="006C0CBA">
        <w:rPr>
          <w:rFonts w:ascii="Times New Roman" w:eastAsia="Times New Roman" w:hAnsi="Times New Roman" w:cs="Times New Roman"/>
          <w:color w:val="262626"/>
          <w:sz w:val="24"/>
          <w:szCs w:val="24"/>
          <w:lang w:eastAsia="ru-RU"/>
        </w:rPr>
        <w:t>;</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Courier New" w:eastAsia="Times New Roman" w:hAnsi="Courier New" w:cs="Courier New"/>
          <w:color w:val="262626"/>
          <w:sz w:val="24"/>
          <w:szCs w:val="24"/>
          <w:lang w:eastAsia="ru-RU"/>
        </w:rPr>
        <w:t xml:space="preserve">- </w:t>
      </w:r>
      <w:r w:rsidRPr="006C0CBA">
        <w:rPr>
          <w:rFonts w:ascii="Times New Roman" w:eastAsia="Times New Roman" w:hAnsi="Times New Roman" w:cs="Times New Roman"/>
          <w:color w:val="262626"/>
          <w:sz w:val="24"/>
          <w:szCs w:val="24"/>
          <w:lang w:eastAsia="ru-RU"/>
        </w:rPr>
        <w:t xml:space="preserve">методика «Изучения </w:t>
      </w:r>
      <w:proofErr w:type="spellStart"/>
      <w:r w:rsidRPr="006C0CBA">
        <w:rPr>
          <w:rFonts w:ascii="Times New Roman" w:eastAsia="Times New Roman" w:hAnsi="Times New Roman" w:cs="Times New Roman"/>
          <w:color w:val="262626"/>
          <w:sz w:val="24"/>
          <w:szCs w:val="24"/>
          <w:lang w:eastAsia="ru-RU"/>
        </w:rPr>
        <w:t>социализированности</w:t>
      </w:r>
      <w:proofErr w:type="spellEnd"/>
      <w:r w:rsidRPr="006C0CBA">
        <w:rPr>
          <w:rFonts w:ascii="Times New Roman" w:eastAsia="Times New Roman" w:hAnsi="Times New Roman" w:cs="Times New Roman"/>
          <w:color w:val="262626"/>
          <w:sz w:val="24"/>
          <w:szCs w:val="24"/>
          <w:lang w:eastAsia="ru-RU"/>
        </w:rPr>
        <w:t xml:space="preserve"> личности учащегося» М.И.Рожкова;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Courier New" w:eastAsia="Times New Roman" w:hAnsi="Courier New" w:cs="Courier New"/>
          <w:color w:val="262626"/>
          <w:sz w:val="24"/>
          <w:szCs w:val="24"/>
          <w:lang w:eastAsia="ru-RU"/>
        </w:rPr>
        <w:t xml:space="preserve">- </w:t>
      </w:r>
      <w:r w:rsidRPr="006C0CBA">
        <w:rPr>
          <w:rFonts w:ascii="Times New Roman" w:eastAsia="Times New Roman" w:hAnsi="Times New Roman" w:cs="Times New Roman"/>
          <w:color w:val="262626"/>
          <w:sz w:val="24"/>
          <w:szCs w:val="24"/>
          <w:lang w:eastAsia="ru-RU"/>
        </w:rPr>
        <w:t>методика «Определения уровня развития самоуправления в ученическом коллективе» М.И.Рожкова;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Courier New" w:eastAsia="Times New Roman" w:hAnsi="Courier New" w:cs="Courier New"/>
          <w:color w:val="262626"/>
          <w:sz w:val="24"/>
          <w:szCs w:val="24"/>
          <w:lang w:eastAsia="ru-RU"/>
        </w:rPr>
        <w:t xml:space="preserve">- </w:t>
      </w:r>
      <w:r w:rsidRPr="006C0CBA">
        <w:rPr>
          <w:rFonts w:ascii="Times New Roman" w:eastAsia="Times New Roman" w:hAnsi="Times New Roman" w:cs="Times New Roman"/>
          <w:color w:val="262626"/>
          <w:sz w:val="24"/>
          <w:szCs w:val="24"/>
          <w:lang w:eastAsia="ru-RU"/>
        </w:rPr>
        <w:t>методика «Изучения удовлетворенности учащихся школьной жизнью» А.А.Андреева;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xml:space="preserve">- </w:t>
      </w:r>
      <w:r w:rsidRPr="006C0CBA">
        <w:rPr>
          <w:rFonts w:ascii="Times New Roman" w:eastAsia="Times New Roman" w:hAnsi="Times New Roman" w:cs="Times New Roman"/>
          <w:color w:val="262626"/>
          <w:sz w:val="24"/>
          <w:szCs w:val="24"/>
          <w:lang w:eastAsia="ru-RU"/>
        </w:rPr>
        <w:t>комплексная методика «Изучения удовлетворенности родителей жизнедеятельностью образовательного учреждения» А.А.Андреева;</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Классный руководитель,  как и  прежде, остаётся одной из ключевых фигур в школе, осуществляющей воспитание и развитие ребёнка. Он изучает и анализирует его индивидуальные особенности, условия жизни, прогнозирует развитие коллектива, помогает учащимся в формировании их личностного самоопределения. Знание личностных особенностей, бытовых условий жизни, отношений в семьях обеспечивает возможность индивидуального подхода к каждому ребёнку и его семье. Воспитательная работа классных руководителей направлена на повышение культурного уровня детей, подготовку их к жизни в условиях рыночных отношений.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 нашей  школе   классный руководитель организует индивидуальную работу с учащимися, родителями, проводит классные часы, встречи, экскурсии, соответствующие возрасту учащихся, а творческая работа, интересна как для младших, так и для старших учащихся. Проведение общешкольных дел осуществляются в разновозрастных объединениях под руководством старших учеников. В зависимости от характера и сложности проводимых дел классные руководители   участвуют  в работе как консультанты разновозрастного коллектива, как временные руководители подготовительной работы, как равные члены коллектива. Организация разновозрастных объединений </w:t>
      </w:r>
      <w:proofErr w:type="gramStart"/>
      <w:r w:rsidRPr="006C0CBA">
        <w:rPr>
          <w:rFonts w:ascii="Times New Roman" w:eastAsia="Times New Roman" w:hAnsi="Times New Roman" w:cs="Times New Roman"/>
          <w:color w:val="262626"/>
          <w:sz w:val="24"/>
          <w:szCs w:val="24"/>
          <w:lang w:eastAsia="ru-RU"/>
        </w:rPr>
        <w:t>представляет большие возможности</w:t>
      </w:r>
      <w:proofErr w:type="gramEnd"/>
      <w:r w:rsidRPr="006C0CBA">
        <w:rPr>
          <w:rFonts w:ascii="Times New Roman" w:eastAsia="Times New Roman" w:hAnsi="Times New Roman" w:cs="Times New Roman"/>
          <w:color w:val="262626"/>
          <w:sz w:val="24"/>
          <w:szCs w:val="24"/>
          <w:lang w:eastAsia="ru-RU"/>
        </w:rPr>
        <w:t xml:space="preserve"> для развития самоуправления.</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Управление образовательным учреждением как воспитательной системой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Управление </w:t>
      </w:r>
      <w:bookmarkStart w:id="4" w:name="YANDEX_1"/>
      <w:bookmarkEnd w:id="4"/>
      <w:r w:rsidRPr="006C0CBA">
        <w:rPr>
          <w:rFonts w:ascii="Times New Roman" w:eastAsia="Times New Roman" w:hAnsi="Times New Roman" w:cs="Times New Roman"/>
          <w:color w:val="262626"/>
          <w:sz w:val="24"/>
          <w:szCs w:val="24"/>
          <w:lang w:eastAsia="ru-RU"/>
        </w:rPr>
        <w:t xml:space="preserve"> воспитательной  системой – это особое управление, оно глубокое и </w:t>
      </w:r>
      <w:proofErr w:type="spellStart"/>
      <w:r w:rsidRPr="006C0CBA">
        <w:rPr>
          <w:rFonts w:ascii="Times New Roman" w:eastAsia="Times New Roman" w:hAnsi="Times New Roman" w:cs="Times New Roman"/>
          <w:color w:val="262626"/>
          <w:sz w:val="24"/>
          <w:szCs w:val="24"/>
          <w:lang w:eastAsia="ru-RU"/>
        </w:rPr>
        <w:t>многоаспектное</w:t>
      </w:r>
      <w:proofErr w:type="spellEnd"/>
      <w:r w:rsidRPr="006C0CBA">
        <w:rPr>
          <w:rFonts w:ascii="Times New Roman" w:eastAsia="Times New Roman" w:hAnsi="Times New Roman" w:cs="Times New Roman"/>
          <w:color w:val="262626"/>
          <w:sz w:val="24"/>
          <w:szCs w:val="24"/>
          <w:lang w:eastAsia="ru-RU"/>
        </w:rPr>
        <w:t>. Управление осуществляется системой в целом и каждым её компонентом в отдельности с учётом его своеобразия.</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Управление </w:t>
      </w:r>
      <w:bookmarkStart w:id="5" w:name="YANDEX_2"/>
      <w:bookmarkEnd w:id="5"/>
      <w:r w:rsidRPr="006C0CBA">
        <w:rPr>
          <w:rFonts w:ascii="Times New Roman" w:eastAsia="Times New Roman" w:hAnsi="Times New Roman" w:cs="Times New Roman"/>
          <w:color w:val="262626"/>
          <w:sz w:val="24"/>
          <w:szCs w:val="24"/>
          <w:lang w:eastAsia="ru-RU"/>
        </w:rPr>
        <w:t> воспитательной  системой школы осуществляется через структурные компоненты:  УС школы, классы, кружки,  детские общественные  организации, методическое объединение классных руководителей,  родительские комитеты классов.</w:t>
      </w:r>
      <w:r w:rsidRPr="006C0CBA">
        <w:rPr>
          <w:rFonts w:ascii="Times New Roman" w:eastAsia="Times New Roman" w:hAnsi="Times New Roman" w:cs="Times New Roman"/>
          <w:color w:val="262626"/>
          <w:sz w:val="24"/>
          <w:szCs w:val="24"/>
          <w:lang w:eastAsia="ru-RU"/>
        </w:rPr>
        <w:br/>
      </w:r>
      <w:r w:rsidRPr="006C0CBA">
        <w:rPr>
          <w:rFonts w:ascii="Times New Roman" w:eastAsia="Times New Roman" w:hAnsi="Times New Roman" w:cs="Times New Roman"/>
          <w:color w:val="262626"/>
          <w:sz w:val="24"/>
          <w:szCs w:val="24"/>
          <w:lang w:eastAsia="ru-RU"/>
        </w:rPr>
        <w:lastRenderedPageBreak/>
        <w:t>         Основными объектами, на которые направлена управленческая</w:t>
      </w:r>
      <w:bookmarkStart w:id="6" w:name="YANDEX_3"/>
      <w:bookmarkEnd w:id="6"/>
      <w:r w:rsidRPr="006C0CBA">
        <w:rPr>
          <w:rFonts w:ascii="Times New Roman" w:eastAsia="Times New Roman" w:hAnsi="Times New Roman" w:cs="Times New Roman"/>
          <w:color w:val="262626"/>
          <w:sz w:val="24"/>
          <w:szCs w:val="24"/>
          <w:lang w:eastAsia="ru-RU"/>
        </w:rPr>
        <w:t> деятельность, являются педагогические кадры, ученический коллектив, внешняя среда и родительская общественность.</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Планирование процесса воспитания</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Планирование в школе осуществляется на основе  Концепции воспитательной системы с учётом традиционно сложившихся мероприятий, возможностей школьного коллектива. Вся деятельность планируется   в соответствии с календарными датами и мероприятиями, проводимыми ежегодно в течение длительного периода. Кроме того, учитывается и тематика календарного года, по которому также планируется работа на год с оформлением материала в отчётную папку. Исходя из анализа итогов предшествующего года, определяются воспитательно-образовательные задачи для школы в целом и для каждой класса, требующие особого внимания педагогического коллектива. При этом учитываются опыт и квалификация преподавателей, особенности контингента детей.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План может корректироваться и дополняться в соответствии с мероприятиями, проводимыми в городе.</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Классные руководители составляют план работы с коллективами в соответствии с общешкольным планом, интересами учащихся и возможностями педагога. В план включаются общешкольные мероприятия, традиционные дела класса, классные часы, коллективно-творческие дела. Учащиеся заранее обдумывают, а затем предлагают интересующие темы, дела на четверть. Классный руководитель помогает определить вид деятельности, форму занятий, назначить ответственных, пригласить  гостей и назначить сроки проведения классного мероприятия.</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 связи с намеченными в плане задачами воспитательно-образовательной работы планируются и другие разделы деятельности образовательного учреждения: намечаются содержание и формы методической работы с классными руководителями, тематика педагогических советов, консультаций, пополнение оборудования и др., определяется содержание работы с родителями.</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Организация работы педагогических кадров</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Воспитательные функции    призваны выполнять все педагогические работники. В школе налажено взаимодействие классных руководителей, учителей предметников, социально – психологической службы, библиотекаря. Эти связи необходимы при качественной подготовке и проведении мероприятий, выходящих за рамки классного дела, подготовке к конкурсам,   проведении внеклассных  мероприятий.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Все вопросы, связанные с осуществлением воспитательной работы   выносятся на совещания при заместителе директоре по ВР и МО классных руководителей. На заседания МО выносятся выступления по запланированной теме, которые обсуждаются и по которым даются определённые рекомендации. Помимо выступлений проводится обзор новой методической литературы и достижений педагогической науки, решаются текущие вопросы. На заседании обсуждаются результаты посещения открытых внеклассных мероприятий.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Методическое объединение классных руководителей координирует методическую и организационную работу классных руководителей.</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Меняется время, становятся иными требования к школе, ученикам и педагогам. Однако значимость роли классного руководителя не снижается. Главное в деятельности классного руководителя - содействие саморазвитию личности, реализация её творческого потенциала, обеспечение активной социальной защиты ребёнка, создание необходимых и достаточных условий для активизации усилий детей по решению собственных проблем.</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lastRenderedPageBreak/>
        <w:t>Классный руководитель обязан постоянно совершенствовать свои умения, навыки, знания, владеть современными методами воспитания детей.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Поддержка мотивации воспитательной деятельности педагогов</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Мотивация придаёт деятельности человека смысл, побуждает его развитие в определённом направлении. Мотивация призвана повышать качество работы, результативность, улучшать микроклимат в учреждении, а также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Ключевая роль в поддержке и усилении мотивации педагогов принадлежит руководителю учреждения, который,</w:t>
      </w:r>
      <w:r w:rsidRPr="006C0CBA">
        <w:rPr>
          <w:rFonts w:ascii="Arial" w:eastAsia="Times New Roman" w:hAnsi="Arial" w:cs="Arial"/>
          <w:color w:val="262626"/>
          <w:sz w:val="24"/>
          <w:szCs w:val="24"/>
          <w:lang w:eastAsia="ru-RU"/>
        </w:rPr>
        <w:t> </w:t>
      </w:r>
      <w:r w:rsidRPr="006C0CBA">
        <w:rPr>
          <w:rFonts w:ascii="Times New Roman" w:eastAsia="Times New Roman" w:hAnsi="Times New Roman" w:cs="Times New Roman"/>
          <w:color w:val="262626"/>
          <w:sz w:val="24"/>
          <w:szCs w:val="24"/>
          <w:lang w:eastAsia="ru-RU"/>
        </w:rPr>
        <w:t>учитывая то, что все люди мотивируются разными факторами, определяет соответствующую систему мотивации:</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Удовлетворение материальных потребностей педагогов (заработная плата, возможность приобретения научно-методической, учебной литературы);</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Поощрений в соответствии с результативностью труда;</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Применение стимулирующего характера контроля;</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Осознание своей позиции, значимости в результате обобщения педагогического опыта, проведение открытых внеурочных дел, участие в семинарах, педсоветах.</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Symbol" w:eastAsia="Times New Roman" w:hAnsi="Symbol" w:cs="Times New Roman"/>
          <w:color w:val="262626"/>
          <w:sz w:val="24"/>
          <w:szCs w:val="24"/>
          <w:lang w:eastAsia="ru-RU"/>
        </w:rPr>
        <w:t></w:t>
      </w:r>
      <w:r w:rsidRPr="006C0CBA">
        <w:rPr>
          <w:rFonts w:ascii="Times New Roman" w:eastAsia="Times New Roman" w:hAnsi="Times New Roman" w:cs="Times New Roman"/>
          <w:color w:val="262626"/>
          <w:sz w:val="24"/>
          <w:szCs w:val="24"/>
          <w:lang w:eastAsia="ru-RU"/>
        </w:rPr>
        <w:t>       Участие в  конкурсе «Учитель года».</w:t>
      </w:r>
    </w:p>
    <w:p w:rsidR="006C0CBA" w:rsidRPr="006C0CBA" w:rsidRDefault="006C0CBA" w:rsidP="006C0CBA">
      <w:pPr>
        <w:shd w:val="clear" w:color="auto" w:fill="FFFFFF"/>
        <w:spacing w:before="100" w:beforeAutospacing="1"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Практика проведения данных мероприятий в  школе активно развивается. Конкурс «Учитель года» с первых лет своего зарождения является инструментом  строгой оценки профессионализма учителя.   </w:t>
      </w:r>
      <w:bookmarkStart w:id="7" w:name="YANDEX_13"/>
      <w:bookmarkEnd w:id="7"/>
      <w:r w:rsidRPr="006C0CBA">
        <w:rPr>
          <w:rFonts w:ascii="Times New Roman" w:eastAsia="Times New Roman" w:hAnsi="Times New Roman" w:cs="Times New Roman"/>
          <w:color w:val="262626"/>
          <w:sz w:val="24"/>
          <w:szCs w:val="24"/>
          <w:lang w:eastAsia="ru-RU"/>
        </w:rPr>
        <w:t> Педагоги  нашего коллектива являются участниками, в том числе и победителями конкурса «Учитель года», а так же обладателями гранда мэра города. Целенаправленная работа по подготовке и участию в муниципальных и областных конкурсах позволяет достигать результатов, способствует повышению качества образования в  школе.</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Verdana" w:eastAsia="Times New Roman" w:hAnsi="Verdana" w:cs="Times New Roman"/>
          <w:color w:val="000000"/>
          <w:sz w:val="24"/>
          <w:szCs w:val="24"/>
          <w:lang w:eastAsia="ru-RU"/>
        </w:rPr>
        <w:t> </w:t>
      </w:r>
    </w:p>
    <w:p w:rsidR="006C0CBA" w:rsidRPr="006C0CBA" w:rsidRDefault="006C0CBA" w:rsidP="006C0CBA">
      <w:pPr>
        <w:shd w:val="clear" w:color="auto" w:fill="FFFFFF"/>
        <w:spacing w:before="30" w:line="240" w:lineRule="auto"/>
        <w:ind w:left="360"/>
        <w:jc w:val="center"/>
        <w:rPr>
          <w:rFonts w:ascii="Times New Roman" w:eastAsia="Times New Roman" w:hAnsi="Times New Roman" w:cs="Times New Roman"/>
          <w:sz w:val="24"/>
          <w:szCs w:val="24"/>
          <w:lang w:eastAsia="ru-RU"/>
        </w:rPr>
      </w:pPr>
      <w:r w:rsidRPr="006C0CBA">
        <w:rPr>
          <w:rFonts w:ascii="Times New Roman" w:eastAsia="Times New Roman" w:hAnsi="Times New Roman" w:cs="Times New Roman"/>
          <w:b/>
          <w:bCs/>
          <w:color w:val="262626"/>
          <w:sz w:val="24"/>
          <w:szCs w:val="24"/>
          <w:u w:val="single"/>
          <w:lang w:eastAsia="ru-RU"/>
        </w:rPr>
        <w:t>Контроль процесса воспитания</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Контроль в школе – это система наблюдения и проверки соответствия </w:t>
      </w:r>
      <w:proofErr w:type="spellStart"/>
      <w:proofErr w:type="gramStart"/>
      <w:r w:rsidRPr="006C0CBA">
        <w:rPr>
          <w:rFonts w:ascii="Times New Roman" w:eastAsia="Times New Roman" w:hAnsi="Times New Roman" w:cs="Times New Roman"/>
          <w:color w:val="262626"/>
          <w:sz w:val="24"/>
          <w:szCs w:val="24"/>
          <w:lang w:eastAsia="ru-RU"/>
        </w:rPr>
        <w:t>воспитательно</w:t>
      </w:r>
      <w:proofErr w:type="spellEnd"/>
      <w:r w:rsidRPr="006C0CBA">
        <w:rPr>
          <w:rFonts w:ascii="Times New Roman" w:eastAsia="Times New Roman" w:hAnsi="Times New Roman" w:cs="Times New Roman"/>
          <w:color w:val="262626"/>
          <w:sz w:val="24"/>
          <w:szCs w:val="24"/>
          <w:lang w:eastAsia="ru-RU"/>
        </w:rPr>
        <w:t xml:space="preserve"> - образовательного</w:t>
      </w:r>
      <w:proofErr w:type="gramEnd"/>
      <w:r w:rsidRPr="006C0CBA">
        <w:rPr>
          <w:rFonts w:ascii="Times New Roman" w:eastAsia="Times New Roman" w:hAnsi="Times New Roman" w:cs="Times New Roman"/>
          <w:color w:val="262626"/>
          <w:sz w:val="24"/>
          <w:szCs w:val="24"/>
          <w:lang w:eastAsia="ru-RU"/>
        </w:rPr>
        <w:t xml:space="preserve"> процесса целям и задачам образовательной программы, Устава школы и Программы развития школы.</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Сбор информации о состоянии воспитательно-образовательного процесса происходит в ходе тематического контроля, который </w:t>
      </w:r>
      <w:r w:rsidRPr="006C0CBA">
        <w:rPr>
          <w:rFonts w:ascii="Times New Roman" w:eastAsia="Times New Roman" w:hAnsi="Times New Roman" w:cs="Times New Roman"/>
          <w:color w:val="262626"/>
          <w:spacing w:val="-1"/>
          <w:sz w:val="24"/>
          <w:szCs w:val="24"/>
          <w:lang w:eastAsia="ru-RU"/>
        </w:rPr>
        <w:t xml:space="preserve">направлен на глубокое изучение тех или иных </w:t>
      </w:r>
      <w:r w:rsidRPr="006C0CBA">
        <w:rPr>
          <w:rFonts w:ascii="Times New Roman" w:eastAsia="Times New Roman" w:hAnsi="Times New Roman" w:cs="Times New Roman"/>
          <w:color w:val="262626"/>
          <w:sz w:val="24"/>
          <w:szCs w:val="24"/>
          <w:lang w:eastAsia="ru-RU"/>
        </w:rPr>
        <w:t>наиболее значимых сторон воспитательного процесса и выработку ре</w:t>
      </w:r>
      <w:r w:rsidRPr="006C0CBA">
        <w:rPr>
          <w:rFonts w:ascii="Times New Roman" w:eastAsia="Times New Roman" w:hAnsi="Times New Roman" w:cs="Times New Roman"/>
          <w:color w:val="262626"/>
          <w:spacing w:val="-1"/>
          <w:sz w:val="24"/>
          <w:szCs w:val="24"/>
          <w:lang w:eastAsia="ru-RU"/>
        </w:rPr>
        <w:t xml:space="preserve">комендаций. Он позволяет руководителю глубоко проникнуть в суть </w:t>
      </w:r>
      <w:r w:rsidRPr="006C0CBA">
        <w:rPr>
          <w:rFonts w:ascii="Times New Roman" w:eastAsia="Times New Roman" w:hAnsi="Times New Roman" w:cs="Times New Roman"/>
          <w:color w:val="262626"/>
          <w:sz w:val="24"/>
          <w:szCs w:val="24"/>
          <w:lang w:eastAsia="ru-RU"/>
        </w:rPr>
        <w:t>тех или иных сторон воспитательного  процесса, изучить его, объек</w:t>
      </w:r>
      <w:r w:rsidRPr="006C0CBA">
        <w:rPr>
          <w:rFonts w:ascii="Times New Roman" w:eastAsia="Times New Roman" w:hAnsi="Times New Roman" w:cs="Times New Roman"/>
          <w:color w:val="262626"/>
          <w:sz w:val="24"/>
          <w:szCs w:val="24"/>
          <w:lang w:eastAsia="ru-RU"/>
        </w:rPr>
        <w:softHyphen/>
      </w:r>
      <w:r w:rsidRPr="006C0CBA">
        <w:rPr>
          <w:rFonts w:ascii="Times New Roman" w:eastAsia="Times New Roman" w:hAnsi="Times New Roman" w:cs="Times New Roman"/>
          <w:color w:val="262626"/>
          <w:spacing w:val="-1"/>
          <w:sz w:val="24"/>
          <w:szCs w:val="24"/>
          <w:lang w:eastAsia="ru-RU"/>
        </w:rPr>
        <w:t>тивно оценить. </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 начале учебного года составляется план – график </w:t>
      </w:r>
      <w:proofErr w:type="spellStart"/>
      <w:r w:rsidRPr="006C0CBA">
        <w:rPr>
          <w:rFonts w:ascii="Times New Roman" w:eastAsia="Times New Roman" w:hAnsi="Times New Roman" w:cs="Times New Roman"/>
          <w:color w:val="262626"/>
          <w:sz w:val="24"/>
          <w:szCs w:val="24"/>
          <w:lang w:eastAsia="ru-RU"/>
        </w:rPr>
        <w:t>внутришкольного</w:t>
      </w:r>
      <w:proofErr w:type="spellEnd"/>
      <w:r w:rsidRPr="006C0CBA">
        <w:rPr>
          <w:rFonts w:ascii="Times New Roman" w:eastAsia="Times New Roman" w:hAnsi="Times New Roman" w:cs="Times New Roman"/>
          <w:color w:val="262626"/>
          <w:sz w:val="24"/>
          <w:szCs w:val="24"/>
          <w:lang w:eastAsia="ru-RU"/>
        </w:rPr>
        <w:t xml:space="preserve"> контроля, который охватывает всех участников воспитательного процесса, в котором указывается объект контроля, тема контроля и цель. Составные части </w:t>
      </w:r>
      <w:proofErr w:type="spellStart"/>
      <w:r w:rsidRPr="006C0CBA">
        <w:rPr>
          <w:rFonts w:ascii="Times New Roman" w:eastAsia="Times New Roman" w:hAnsi="Times New Roman" w:cs="Times New Roman"/>
          <w:color w:val="262626"/>
          <w:sz w:val="24"/>
          <w:szCs w:val="24"/>
          <w:lang w:eastAsia="ru-RU"/>
        </w:rPr>
        <w:t>внутришкольного</w:t>
      </w:r>
      <w:proofErr w:type="spellEnd"/>
      <w:r w:rsidRPr="006C0CBA">
        <w:rPr>
          <w:rFonts w:ascii="Times New Roman" w:eastAsia="Times New Roman" w:hAnsi="Times New Roman" w:cs="Times New Roman"/>
          <w:color w:val="262626"/>
          <w:sz w:val="24"/>
          <w:szCs w:val="24"/>
          <w:lang w:eastAsia="ru-RU"/>
        </w:rPr>
        <w:t xml:space="preserve"> контроля – анализ воспитательного процесса и планирование.</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В течение года один раз  проверяются планы классных руководителей. На педсовете в августе подводятся итоги воспитательной работы за год в школе и на педсоветах по результатам каждой учебной четверти классные руководители делают анализ в каждом классе. Регулярно проверяется качество проведения классных часов, классных мероприятий путём их посещения. Итоги обсуждаются на МО классных руководителей,  совещании при директоре. </w:t>
      </w:r>
    </w:p>
    <w:p w:rsidR="006C0CBA" w:rsidRPr="006C0CBA" w:rsidRDefault="006C0CBA" w:rsidP="006C0CBA">
      <w:pPr>
        <w:shd w:val="clear" w:color="auto" w:fill="FFFFFF"/>
        <w:spacing w:before="30" w:after="30" w:line="210" w:lineRule="atLeast"/>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 xml:space="preserve">Наша концепция воспитания  предполагает создание условий для развития личности ребёнка, т. е. создание системы отношений, помогающих ребёнку на каждом </w:t>
      </w:r>
      <w:r w:rsidRPr="006C0CBA">
        <w:rPr>
          <w:rFonts w:ascii="Times New Roman" w:eastAsia="Times New Roman" w:hAnsi="Times New Roman" w:cs="Times New Roman"/>
          <w:color w:val="262626"/>
          <w:sz w:val="24"/>
          <w:szCs w:val="24"/>
          <w:lang w:eastAsia="ru-RU"/>
        </w:rPr>
        <w:lastRenderedPageBreak/>
        <w:t>возрастном этапе успешно решать задачи в основных сферах своей жизнедеятельности.</w:t>
      </w:r>
    </w:p>
    <w:p w:rsidR="006C0CBA" w:rsidRPr="006C0CBA" w:rsidRDefault="006C0CBA" w:rsidP="006C0CBA">
      <w:pPr>
        <w:shd w:val="clear" w:color="auto" w:fill="FFFFFF"/>
        <w:spacing w:before="30" w:line="240" w:lineRule="auto"/>
        <w:ind w:left="360"/>
        <w:rPr>
          <w:rFonts w:ascii="Times New Roman" w:eastAsia="Times New Roman" w:hAnsi="Times New Roman" w:cs="Times New Roman"/>
          <w:sz w:val="24"/>
          <w:szCs w:val="24"/>
          <w:lang w:eastAsia="ru-RU"/>
        </w:rPr>
      </w:pPr>
      <w:r w:rsidRPr="006C0CBA">
        <w:rPr>
          <w:rFonts w:ascii="Times New Roman" w:eastAsia="Times New Roman" w:hAnsi="Times New Roman" w:cs="Times New Roman"/>
          <w:color w:val="262626"/>
          <w:sz w:val="24"/>
          <w:szCs w:val="24"/>
          <w:lang w:eastAsia="ru-RU"/>
        </w:rPr>
        <w:t>Таким образом, наша школа – общеобразовательное учреждение, направляющее свою деятельность  на формирование образованной, трудолюбивой и самостоятельной личности, способной  жить и работать в современных условиях.</w:t>
      </w:r>
    </w:p>
    <w:p w:rsidR="003A0BC8" w:rsidRDefault="003A0BC8" w:rsidP="006C0CBA">
      <w:pPr>
        <w:pStyle w:val="a3"/>
      </w:pPr>
    </w:p>
    <w:p w:rsidR="003A0BC8" w:rsidRDefault="003A0BC8" w:rsidP="006C0CBA">
      <w:pPr>
        <w:ind w:left="360"/>
      </w:pPr>
    </w:p>
    <w:p w:rsidR="003A0BC8" w:rsidRPr="00A33D6A" w:rsidRDefault="003A0BC8" w:rsidP="006C0CBA">
      <w:pPr>
        <w:ind w:left="360"/>
        <w:rPr>
          <w:rFonts w:ascii="Times New Roman" w:hAnsi="Times New Roman" w:cs="Times New Roman"/>
          <w:sz w:val="28"/>
          <w:szCs w:val="28"/>
        </w:rPr>
      </w:pPr>
      <w:r w:rsidRPr="00A33D6A">
        <w:rPr>
          <w:rFonts w:ascii="Times New Roman" w:hAnsi="Times New Roman" w:cs="Times New Roman"/>
          <w:sz w:val="28"/>
          <w:szCs w:val="28"/>
        </w:rPr>
        <w:t xml:space="preserve">Условия питания и охраны здоровья </w:t>
      </w:r>
      <w:proofErr w:type="gramStart"/>
      <w:r w:rsidRPr="00A33D6A">
        <w:rPr>
          <w:rFonts w:ascii="Times New Roman" w:hAnsi="Times New Roman" w:cs="Times New Roman"/>
          <w:sz w:val="28"/>
          <w:szCs w:val="28"/>
        </w:rPr>
        <w:t>обучающихся</w:t>
      </w:r>
      <w:proofErr w:type="gramEnd"/>
    </w:p>
    <w:p w:rsidR="003A0BC8" w:rsidRPr="00A33D6A" w:rsidRDefault="003A0BC8" w:rsidP="006C0CBA">
      <w:pPr>
        <w:ind w:left="360"/>
        <w:rPr>
          <w:rFonts w:ascii="Times New Roman" w:hAnsi="Times New Roman" w:cs="Times New Roman"/>
          <w:sz w:val="28"/>
          <w:szCs w:val="28"/>
        </w:rPr>
      </w:pPr>
      <w:r w:rsidRPr="00A33D6A">
        <w:rPr>
          <w:rFonts w:ascii="Times New Roman" w:hAnsi="Times New Roman" w:cs="Times New Roman"/>
          <w:sz w:val="28"/>
          <w:szCs w:val="28"/>
        </w:rPr>
        <w:t xml:space="preserve">Обучающиеся МОУ «СОШ р.п. Красный октябрь» </w:t>
      </w:r>
      <w:proofErr w:type="gramStart"/>
      <w:r w:rsidRPr="00A33D6A">
        <w:rPr>
          <w:rFonts w:ascii="Times New Roman" w:hAnsi="Times New Roman" w:cs="Times New Roman"/>
          <w:sz w:val="28"/>
          <w:szCs w:val="28"/>
        </w:rPr>
        <w:t>обеспечены</w:t>
      </w:r>
      <w:proofErr w:type="gramEnd"/>
      <w:r w:rsidRPr="00A33D6A">
        <w:rPr>
          <w:rFonts w:ascii="Times New Roman" w:hAnsi="Times New Roman" w:cs="Times New Roman"/>
          <w:sz w:val="28"/>
          <w:szCs w:val="28"/>
        </w:rPr>
        <w:t xml:space="preserve"> трехразовым горячим питанием (завтрак, обед, полдник)</w:t>
      </w:r>
    </w:p>
    <w:p w:rsidR="003A0BC8" w:rsidRPr="00A33D6A" w:rsidRDefault="003A0BC8" w:rsidP="006C0CBA">
      <w:pPr>
        <w:rPr>
          <w:rFonts w:ascii="Times New Roman" w:hAnsi="Times New Roman" w:cs="Times New Roman"/>
          <w:sz w:val="28"/>
          <w:szCs w:val="28"/>
        </w:rPr>
      </w:pPr>
    </w:p>
    <w:p w:rsidR="003A0BC8" w:rsidRPr="00A33D6A" w:rsidRDefault="003A0BC8" w:rsidP="006C0CBA">
      <w:pPr>
        <w:rPr>
          <w:rFonts w:ascii="Times New Roman" w:hAnsi="Times New Roman" w:cs="Times New Roman"/>
          <w:sz w:val="28"/>
          <w:szCs w:val="28"/>
        </w:rPr>
      </w:pPr>
    </w:p>
    <w:p w:rsidR="003A0BC8" w:rsidRPr="00A33D6A" w:rsidRDefault="003A0BC8" w:rsidP="006C0CBA">
      <w:pPr>
        <w:rPr>
          <w:rFonts w:ascii="Times New Roman" w:hAnsi="Times New Roman" w:cs="Times New Roman"/>
          <w:sz w:val="28"/>
          <w:szCs w:val="28"/>
        </w:rPr>
      </w:pPr>
    </w:p>
    <w:p w:rsidR="003A0BC8" w:rsidRPr="00A33D6A" w:rsidRDefault="003A0BC8" w:rsidP="006C0CBA">
      <w:pPr>
        <w:ind w:left="360"/>
        <w:rPr>
          <w:rFonts w:ascii="Times New Roman" w:hAnsi="Times New Roman" w:cs="Times New Roman"/>
          <w:sz w:val="28"/>
          <w:szCs w:val="28"/>
        </w:rPr>
      </w:pPr>
      <w:r w:rsidRPr="00A33D6A">
        <w:rPr>
          <w:rFonts w:ascii="Times New Roman" w:hAnsi="Times New Roman" w:cs="Times New Roman"/>
          <w:sz w:val="28"/>
          <w:szCs w:val="28"/>
        </w:rPr>
        <w:t>Доступ к информационным системам и информационно-коммуникационным сетям</w:t>
      </w:r>
    </w:p>
    <w:p w:rsidR="003A0BC8" w:rsidRPr="00A33D6A" w:rsidRDefault="003A0BC8" w:rsidP="006C0CBA">
      <w:pPr>
        <w:ind w:left="360"/>
        <w:rPr>
          <w:rFonts w:ascii="Times New Roman" w:hAnsi="Times New Roman" w:cs="Times New Roman"/>
          <w:sz w:val="28"/>
          <w:szCs w:val="28"/>
        </w:rPr>
      </w:pPr>
      <w:r w:rsidRPr="00A33D6A">
        <w:rPr>
          <w:rFonts w:ascii="Times New Roman" w:hAnsi="Times New Roman" w:cs="Times New Roman"/>
          <w:sz w:val="28"/>
          <w:szCs w:val="28"/>
        </w:rPr>
        <w:t>Доступ в интернет предоставлен компанией «</w:t>
      </w:r>
      <w:proofErr w:type="spellStart"/>
      <w:r w:rsidRPr="00A33D6A">
        <w:rPr>
          <w:rFonts w:ascii="Times New Roman" w:hAnsi="Times New Roman" w:cs="Times New Roman"/>
          <w:sz w:val="28"/>
          <w:szCs w:val="28"/>
        </w:rPr>
        <w:t>Ростелеком</w:t>
      </w:r>
      <w:proofErr w:type="spellEnd"/>
      <w:r w:rsidRPr="00A33D6A">
        <w:rPr>
          <w:rFonts w:ascii="Times New Roman" w:hAnsi="Times New Roman" w:cs="Times New Roman"/>
          <w:sz w:val="28"/>
          <w:szCs w:val="28"/>
        </w:rPr>
        <w:t>». Скорость интернета составляет 4 Мб/</w:t>
      </w:r>
      <w:proofErr w:type="gramStart"/>
      <w:r w:rsidRPr="00A33D6A">
        <w:rPr>
          <w:rFonts w:ascii="Times New Roman" w:hAnsi="Times New Roman" w:cs="Times New Roman"/>
          <w:sz w:val="28"/>
          <w:szCs w:val="28"/>
        </w:rPr>
        <w:t>с</w:t>
      </w:r>
      <w:proofErr w:type="gramEnd"/>
      <w:r w:rsidRPr="00A33D6A">
        <w:rPr>
          <w:rFonts w:ascii="Times New Roman" w:hAnsi="Times New Roman" w:cs="Times New Roman"/>
          <w:sz w:val="28"/>
          <w:szCs w:val="28"/>
        </w:rPr>
        <w:t xml:space="preserve">. </w:t>
      </w:r>
    </w:p>
    <w:p w:rsidR="003A0BC8" w:rsidRPr="00A33D6A" w:rsidRDefault="003A0BC8" w:rsidP="006C0CBA">
      <w:pPr>
        <w:ind w:left="360"/>
        <w:rPr>
          <w:rFonts w:ascii="Times New Roman" w:hAnsi="Times New Roman" w:cs="Times New Roman"/>
          <w:sz w:val="28"/>
          <w:szCs w:val="28"/>
        </w:rPr>
      </w:pPr>
      <w:r w:rsidRPr="00A33D6A">
        <w:rPr>
          <w:rFonts w:ascii="Times New Roman" w:hAnsi="Times New Roman" w:cs="Times New Roman"/>
          <w:sz w:val="28"/>
          <w:szCs w:val="28"/>
        </w:rPr>
        <w:t>Всего компьютеров – 40, из них с  выходом в интернет-20</w:t>
      </w:r>
    </w:p>
    <w:sectPr w:rsidR="003A0BC8" w:rsidRPr="00A33D6A" w:rsidSect="00233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3558B"/>
    <w:multiLevelType w:val="hybridMultilevel"/>
    <w:tmpl w:val="9A88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0BC8"/>
    <w:rsid w:val="00233425"/>
    <w:rsid w:val="003A0BC8"/>
    <w:rsid w:val="006C0CBA"/>
    <w:rsid w:val="00A33D6A"/>
    <w:rsid w:val="00C7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C8"/>
    <w:pPr>
      <w:ind w:left="720"/>
      <w:contextualSpacing/>
    </w:pPr>
  </w:style>
  <w:style w:type="paragraph" w:styleId="a4">
    <w:name w:val="Normal (Web)"/>
    <w:basedOn w:val="a"/>
    <w:uiPriority w:val="99"/>
    <w:unhideWhenUsed/>
    <w:rsid w:val="006C0CB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7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"СОШ р.п. Красный Октябрь"</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2016-02-20T10:27:00Z</dcterms:created>
  <dcterms:modified xsi:type="dcterms:W3CDTF">2016-02-20T11:00:00Z</dcterms:modified>
</cp:coreProperties>
</file>