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9D" w:rsidRPr="003D5B9D" w:rsidRDefault="003D5B9D" w:rsidP="003D5B9D">
      <w:pPr>
        <w:spacing w:line="360" w:lineRule="auto"/>
        <w:ind w:firstLine="709"/>
        <w:jc w:val="center"/>
        <w:rPr>
          <w:b/>
          <w:sz w:val="32"/>
        </w:rPr>
      </w:pPr>
      <w:bookmarkStart w:id="0" w:name="_GoBack"/>
      <w:bookmarkEnd w:id="0"/>
      <w:r w:rsidRPr="003D5B9D">
        <w:rPr>
          <w:b/>
          <w:sz w:val="32"/>
        </w:rPr>
        <w:t>Точные науки...</w:t>
      </w:r>
    </w:p>
    <w:p w:rsidR="00185F79" w:rsidRDefault="002F04EF" w:rsidP="003D5B9D">
      <w:pPr>
        <w:spacing w:line="360" w:lineRule="auto"/>
        <w:ind w:firstLine="709"/>
        <w:jc w:val="both"/>
      </w:pPr>
      <w:r>
        <w:t xml:space="preserve">С 18 по 23 марта 2013 г  в МОУ «СОШ р.п.Красный Октябрь» прошла неделя точных наук, в рамках которой прошли конкурсы, открытые уроки и внеклассные мероприятия. </w:t>
      </w:r>
    </w:p>
    <w:p w:rsidR="003D5B9D" w:rsidRDefault="003D5B9D" w:rsidP="003D5B9D">
      <w:pPr>
        <w:spacing w:line="360" w:lineRule="auto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2771775</wp:posOffset>
            </wp:positionV>
            <wp:extent cx="2860040" cy="2155825"/>
            <wp:effectExtent l="19050" t="0" r="0" b="0"/>
            <wp:wrapTight wrapText="bothSides">
              <wp:wrapPolygon edited="0">
                <wp:start x="-144" y="0"/>
                <wp:lineTo x="-144" y="21377"/>
                <wp:lineTo x="21581" y="21377"/>
                <wp:lineTo x="21581" y="0"/>
                <wp:lineTo x="-144" y="0"/>
              </wp:wrapPolygon>
            </wp:wrapTight>
            <wp:docPr id="1" name="Рисунок 1" descr="I:\DCIM\116_FUJI\DSCF6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16_FUJI\DSCF62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5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274320</wp:posOffset>
            </wp:positionV>
            <wp:extent cx="3047365" cy="2279015"/>
            <wp:effectExtent l="19050" t="0" r="635" b="0"/>
            <wp:wrapTight wrapText="bothSides">
              <wp:wrapPolygon edited="0">
                <wp:start x="-135" y="0"/>
                <wp:lineTo x="-135" y="21486"/>
                <wp:lineTo x="21605" y="21486"/>
                <wp:lineTo x="21605" y="0"/>
                <wp:lineTo x="-135" y="0"/>
              </wp:wrapPolygon>
            </wp:wrapTight>
            <wp:docPr id="2" name="Рисунок 2" descr="I:\DCIM\116_FUJI\DSCF6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16_FUJI\DSCF62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227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4EF">
        <w:t>Зубавленко Л.А. в 7 «а» классе  провела  открытый урок с применением ИКТ по теме «Геометрия. Решение задач». В 8 «б» классе Каргина И.А. на открытом уроке «Соединения проводников» в интересной занимательной форме научила учащихся решать физические задачи. Увлекательно для учащихся 5-х классов прошло внеклассное мероприятие «Математическая шкатулка», организованное учителями математики</w:t>
      </w:r>
      <w:r>
        <w:t xml:space="preserve"> Щербаковой Т.В. и Каргиной И.А.</w:t>
      </w:r>
    </w:p>
    <w:p w:rsidR="002F04EF" w:rsidRDefault="002F04EF" w:rsidP="003D5B9D">
      <w:pPr>
        <w:spacing w:line="360" w:lineRule="auto"/>
        <w:ind w:firstLine="709"/>
        <w:jc w:val="both"/>
      </w:pPr>
      <w:r>
        <w:t>20.03.13 г  состоялся круглый стол «Школа 21 века», на котором Щербакова Т.В. поделилась активными методами обучения,  Каргина И.А. познакомила учителей с «Педагогическими мечтаниями», Зубавленко Л.А. рассказала о новых сервисах</w:t>
      </w:r>
      <w:r w:rsidR="003D5B9D">
        <w:t xml:space="preserve"> Веб.2.0, применяемых на уроках, Дьяконова Л.Т. подеилась опытом создания сайтов.</w:t>
      </w:r>
    </w:p>
    <w:p w:rsidR="002F04EF" w:rsidRDefault="002F04EF" w:rsidP="003D5B9D">
      <w:pPr>
        <w:spacing w:line="360" w:lineRule="auto"/>
        <w:ind w:firstLine="709"/>
        <w:jc w:val="both"/>
      </w:pPr>
      <w:r>
        <w:t>Завершением недели точных наук стало участие 124 школьников 2-10 классов  в международном конкурсе-игре «Кенгуру».</w:t>
      </w:r>
    </w:p>
    <w:p w:rsidR="002F04EF" w:rsidRDefault="003D5B9D" w:rsidP="003D5B9D">
      <w:pPr>
        <w:spacing w:line="360" w:lineRule="auto"/>
        <w:ind w:firstLine="709"/>
        <w:jc w:val="both"/>
      </w:pPr>
      <w:r>
        <w:t>Итоги конкурса кроссвордов, визиток классов, клипов будут подведены сразу после каникул.</w:t>
      </w:r>
    </w:p>
    <w:sectPr w:rsidR="002F04EF" w:rsidSect="0047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EF"/>
    <w:rsid w:val="00022A52"/>
    <w:rsid w:val="000534B3"/>
    <w:rsid w:val="00082699"/>
    <w:rsid w:val="002F04EF"/>
    <w:rsid w:val="00374ED9"/>
    <w:rsid w:val="003D5B9D"/>
    <w:rsid w:val="004110E1"/>
    <w:rsid w:val="00477E58"/>
    <w:rsid w:val="004A323C"/>
    <w:rsid w:val="00622083"/>
    <w:rsid w:val="009F3796"/>
    <w:rsid w:val="00BA7CE1"/>
    <w:rsid w:val="00D4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B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B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Маргарита</cp:lastModifiedBy>
  <cp:revision>2</cp:revision>
  <dcterms:created xsi:type="dcterms:W3CDTF">2013-03-25T20:47:00Z</dcterms:created>
  <dcterms:modified xsi:type="dcterms:W3CDTF">2013-03-25T20:47:00Z</dcterms:modified>
</cp:coreProperties>
</file>